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C0750" w14:textId="77777777" w:rsidR="001B735D" w:rsidRPr="00314F25" w:rsidRDefault="001B735D" w:rsidP="001B735D">
      <w:pPr>
        <w:widowControl w:val="0"/>
        <w:autoSpaceDE w:val="0"/>
        <w:autoSpaceDN w:val="0"/>
        <w:adjustRightInd w:val="0"/>
        <w:spacing w:after="0" w:line="240" w:lineRule="auto"/>
        <w:jc w:val="center"/>
        <w:rPr>
          <w:rFonts w:ascii="Calibri" w:eastAsia="Times New Roman" w:hAnsi="Calibri" w:cs="Times New Roman"/>
          <w:sz w:val="24"/>
          <w:szCs w:val="24"/>
          <w:lang w:val="en-US"/>
        </w:rPr>
      </w:pPr>
      <w:r w:rsidRPr="00314F25">
        <w:rPr>
          <w:rFonts w:ascii="Calibri" w:eastAsia="Times New Roman" w:hAnsi="Calibri" w:cs="Times New Roman"/>
          <w:noProof/>
          <w:sz w:val="24"/>
          <w:szCs w:val="24"/>
          <w:lang w:eastAsia="en-GB"/>
        </w:rPr>
        <w:drawing>
          <wp:inline distT="0" distB="0" distL="0" distR="0" wp14:anchorId="5747D75C" wp14:editId="7A1DD795">
            <wp:extent cx="2628900" cy="2628900"/>
            <wp:effectExtent l="0" t="0" r="0" b="0"/>
            <wp:docPr id="1" name="Picture 1" descr="New Logo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mediu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8900" cy="2628900"/>
                    </a:xfrm>
                    <a:prstGeom prst="rect">
                      <a:avLst/>
                    </a:prstGeom>
                    <a:noFill/>
                    <a:ln>
                      <a:noFill/>
                    </a:ln>
                  </pic:spPr>
                </pic:pic>
              </a:graphicData>
            </a:graphic>
          </wp:inline>
        </w:drawing>
      </w:r>
    </w:p>
    <w:p w14:paraId="46C1820C" w14:textId="77777777" w:rsidR="001B735D" w:rsidRPr="00314F25" w:rsidRDefault="001B735D" w:rsidP="001B735D">
      <w:pPr>
        <w:widowControl w:val="0"/>
        <w:autoSpaceDE w:val="0"/>
        <w:autoSpaceDN w:val="0"/>
        <w:adjustRightInd w:val="0"/>
        <w:spacing w:after="0" w:line="240" w:lineRule="auto"/>
        <w:rPr>
          <w:rFonts w:ascii="Calibri" w:eastAsia="Times New Roman" w:hAnsi="Calibri" w:cs="Times New Roman"/>
          <w:sz w:val="24"/>
          <w:szCs w:val="24"/>
          <w:lang w:val="en-US"/>
        </w:rPr>
      </w:pPr>
    </w:p>
    <w:p w14:paraId="08A6D51D" w14:textId="77777777" w:rsidR="001B735D" w:rsidRPr="00314F25" w:rsidRDefault="001B735D" w:rsidP="001B735D">
      <w:pPr>
        <w:widowControl w:val="0"/>
        <w:autoSpaceDE w:val="0"/>
        <w:autoSpaceDN w:val="0"/>
        <w:adjustRightInd w:val="0"/>
        <w:spacing w:after="0" w:line="240" w:lineRule="auto"/>
        <w:rPr>
          <w:rFonts w:ascii="Calibri" w:eastAsia="Times New Roman" w:hAnsi="Calibri" w:cs="Times New Roman"/>
          <w:sz w:val="24"/>
          <w:szCs w:val="24"/>
          <w:lang w:val="en-US"/>
        </w:rPr>
      </w:pPr>
    </w:p>
    <w:p w14:paraId="034A6958" w14:textId="0CB60FD2" w:rsidR="00A42FA3" w:rsidRPr="0026273A" w:rsidRDefault="00A42FA3" w:rsidP="00A42FA3">
      <w:pPr>
        <w:widowControl w:val="0"/>
        <w:autoSpaceDE w:val="0"/>
        <w:autoSpaceDN w:val="0"/>
        <w:adjustRightInd w:val="0"/>
        <w:spacing w:after="0" w:line="240" w:lineRule="auto"/>
        <w:ind w:right="-90"/>
        <w:jc w:val="center"/>
        <w:rPr>
          <w:rFonts w:ascii="Segoe Script" w:eastAsia="Times New Roman" w:hAnsi="Segoe Script" w:cs="Arial"/>
          <w:color w:val="0070C0"/>
          <w:kern w:val="2"/>
          <w:sz w:val="40"/>
          <w:lang w:val="en-US"/>
        </w:rPr>
      </w:pPr>
      <w:r>
        <w:rPr>
          <w:rFonts w:ascii="Segoe Script" w:eastAsia="Times New Roman" w:hAnsi="Segoe Script" w:cs="Arial"/>
          <w:color w:val="0070C0"/>
          <w:kern w:val="2"/>
          <w:sz w:val="40"/>
          <w:lang w:val="en-US"/>
        </w:rPr>
        <w:t xml:space="preserve">Together we </w:t>
      </w:r>
      <w:r w:rsidR="004843F8">
        <w:rPr>
          <w:rFonts w:ascii="Segoe Script" w:eastAsia="Times New Roman" w:hAnsi="Segoe Script" w:cs="Arial"/>
          <w:color w:val="0070C0"/>
          <w:kern w:val="2"/>
          <w:sz w:val="40"/>
          <w:lang w:val="en-US"/>
        </w:rPr>
        <w:t>l</w:t>
      </w:r>
      <w:r>
        <w:rPr>
          <w:rFonts w:ascii="Segoe Script" w:eastAsia="Times New Roman" w:hAnsi="Segoe Script" w:cs="Arial"/>
          <w:color w:val="0070C0"/>
          <w:kern w:val="2"/>
          <w:sz w:val="40"/>
          <w:lang w:val="en-US"/>
        </w:rPr>
        <w:t xml:space="preserve">ove, we </w:t>
      </w:r>
      <w:r w:rsidR="004843F8">
        <w:rPr>
          <w:rFonts w:ascii="Segoe Script" w:eastAsia="Times New Roman" w:hAnsi="Segoe Script" w:cs="Arial"/>
          <w:color w:val="0070C0"/>
          <w:kern w:val="2"/>
          <w:sz w:val="40"/>
          <w:lang w:val="en-US"/>
        </w:rPr>
        <w:t>a</w:t>
      </w:r>
      <w:r>
        <w:rPr>
          <w:rFonts w:ascii="Segoe Script" w:eastAsia="Times New Roman" w:hAnsi="Segoe Script" w:cs="Arial"/>
          <w:color w:val="0070C0"/>
          <w:kern w:val="2"/>
          <w:sz w:val="40"/>
          <w:lang w:val="en-US"/>
        </w:rPr>
        <w:t xml:space="preserve">im </w:t>
      </w:r>
      <w:r w:rsidR="004843F8">
        <w:rPr>
          <w:rFonts w:ascii="Segoe Script" w:eastAsia="Times New Roman" w:hAnsi="Segoe Script" w:cs="Arial"/>
          <w:color w:val="0070C0"/>
          <w:kern w:val="2"/>
          <w:sz w:val="40"/>
          <w:lang w:val="en-US"/>
        </w:rPr>
        <w:t>h</w:t>
      </w:r>
      <w:r>
        <w:rPr>
          <w:rFonts w:ascii="Segoe Script" w:eastAsia="Times New Roman" w:hAnsi="Segoe Script" w:cs="Arial"/>
          <w:color w:val="0070C0"/>
          <w:kern w:val="2"/>
          <w:sz w:val="40"/>
          <w:lang w:val="en-US"/>
        </w:rPr>
        <w:t xml:space="preserve">igh and we </w:t>
      </w:r>
      <w:r w:rsidR="004843F8">
        <w:rPr>
          <w:rFonts w:ascii="Segoe Script" w:eastAsia="Times New Roman" w:hAnsi="Segoe Script" w:cs="Arial"/>
          <w:color w:val="0070C0"/>
          <w:kern w:val="2"/>
          <w:sz w:val="40"/>
          <w:lang w:val="en-US"/>
        </w:rPr>
        <w:t>c</w:t>
      </w:r>
      <w:r>
        <w:rPr>
          <w:rFonts w:ascii="Segoe Script" w:eastAsia="Times New Roman" w:hAnsi="Segoe Script" w:cs="Arial"/>
          <w:color w:val="0070C0"/>
          <w:kern w:val="2"/>
          <w:sz w:val="40"/>
          <w:lang w:val="en-US"/>
        </w:rPr>
        <w:t>elebrate!</w:t>
      </w:r>
    </w:p>
    <w:p w14:paraId="58B80419" w14:textId="77777777" w:rsidR="001B735D" w:rsidRPr="00314F25" w:rsidRDefault="001B735D" w:rsidP="001B735D">
      <w:pPr>
        <w:widowControl w:val="0"/>
        <w:autoSpaceDE w:val="0"/>
        <w:autoSpaceDN w:val="0"/>
        <w:adjustRightInd w:val="0"/>
        <w:spacing w:after="0" w:line="240" w:lineRule="auto"/>
        <w:ind w:firstLine="720"/>
        <w:rPr>
          <w:rFonts w:ascii="Calibri" w:eastAsia="Times New Roman" w:hAnsi="Calibri" w:cs="Times New Roman"/>
          <w:sz w:val="24"/>
          <w:szCs w:val="24"/>
          <w:lang w:val="en-US"/>
        </w:rPr>
      </w:pPr>
    </w:p>
    <w:p w14:paraId="26821697" w14:textId="77777777" w:rsidR="001B735D" w:rsidRDefault="001B735D" w:rsidP="001B735D">
      <w:pPr>
        <w:widowControl w:val="0"/>
        <w:autoSpaceDE w:val="0"/>
        <w:autoSpaceDN w:val="0"/>
        <w:adjustRightInd w:val="0"/>
        <w:spacing w:after="0" w:line="240" w:lineRule="auto"/>
        <w:rPr>
          <w:rFonts w:ascii="Arial" w:eastAsia="Times New Roman" w:hAnsi="Arial" w:cs="Arial"/>
          <w:sz w:val="32"/>
          <w:szCs w:val="32"/>
          <w:lang w:val="en-US"/>
        </w:rPr>
      </w:pPr>
    </w:p>
    <w:p w14:paraId="67A971B9" w14:textId="77777777" w:rsidR="001B735D" w:rsidRPr="008F0638" w:rsidRDefault="00E86C13" w:rsidP="001B735D">
      <w:pPr>
        <w:widowControl w:val="0"/>
        <w:autoSpaceDE w:val="0"/>
        <w:autoSpaceDN w:val="0"/>
        <w:adjustRightInd w:val="0"/>
        <w:spacing w:after="0" w:line="240" w:lineRule="auto"/>
        <w:jc w:val="center"/>
        <w:rPr>
          <w:rFonts w:ascii="Arial" w:eastAsia="Times New Roman" w:hAnsi="Arial" w:cs="Arial"/>
          <w:sz w:val="52"/>
          <w:szCs w:val="52"/>
          <w:lang w:val="en-US"/>
        </w:rPr>
      </w:pPr>
      <w:r>
        <w:rPr>
          <w:rFonts w:ascii="Arial" w:eastAsia="Times New Roman" w:hAnsi="Arial" w:cs="Arial"/>
          <w:sz w:val="52"/>
          <w:szCs w:val="52"/>
          <w:lang w:val="en-US"/>
        </w:rPr>
        <w:t>Reading</w:t>
      </w:r>
      <w:r w:rsidR="001B735D" w:rsidRPr="008F0638">
        <w:rPr>
          <w:rFonts w:ascii="Arial" w:eastAsia="Times New Roman" w:hAnsi="Arial" w:cs="Arial"/>
          <w:sz w:val="52"/>
          <w:szCs w:val="52"/>
          <w:lang w:val="en-US"/>
        </w:rPr>
        <w:t xml:space="preserve"> Policy</w:t>
      </w:r>
    </w:p>
    <w:p w14:paraId="6A7CC25C" w14:textId="77777777" w:rsidR="001B735D" w:rsidRDefault="001B735D" w:rsidP="001B735D">
      <w:pPr>
        <w:widowControl w:val="0"/>
        <w:autoSpaceDE w:val="0"/>
        <w:autoSpaceDN w:val="0"/>
        <w:adjustRightInd w:val="0"/>
        <w:spacing w:after="0" w:line="240" w:lineRule="auto"/>
        <w:rPr>
          <w:rFonts w:ascii="Arial" w:eastAsia="Times New Roman" w:hAnsi="Arial" w:cs="Arial"/>
          <w:sz w:val="32"/>
          <w:szCs w:val="32"/>
          <w:lang w:val="en-US"/>
        </w:rPr>
      </w:pPr>
    </w:p>
    <w:p w14:paraId="4F3942CD" w14:textId="77777777" w:rsidR="001B735D" w:rsidRPr="00314F25" w:rsidRDefault="001B735D" w:rsidP="001B735D">
      <w:pPr>
        <w:widowControl w:val="0"/>
        <w:autoSpaceDE w:val="0"/>
        <w:autoSpaceDN w:val="0"/>
        <w:adjustRightInd w:val="0"/>
        <w:spacing w:after="0" w:line="240" w:lineRule="auto"/>
        <w:rPr>
          <w:rFonts w:ascii="Arial" w:eastAsia="Times New Roman" w:hAnsi="Arial" w:cs="Arial"/>
          <w:sz w:val="32"/>
          <w:szCs w:val="32"/>
          <w:lang w:val="en-US"/>
        </w:rPr>
      </w:pPr>
    </w:p>
    <w:p w14:paraId="62C48438" w14:textId="77777777" w:rsidR="001B735D" w:rsidRPr="00314F25" w:rsidRDefault="001B735D" w:rsidP="00350817">
      <w:pPr>
        <w:widowControl w:val="0"/>
        <w:autoSpaceDE w:val="0"/>
        <w:autoSpaceDN w:val="0"/>
        <w:adjustRightInd w:val="0"/>
        <w:spacing w:after="0" w:line="240" w:lineRule="auto"/>
        <w:jc w:val="both"/>
        <w:rPr>
          <w:rFonts w:ascii="Calibri" w:eastAsia="Times New Roman" w:hAnsi="Calibri" w:cs="Times New Roman"/>
          <w:b/>
          <w:bCs/>
          <w:sz w:val="32"/>
          <w:szCs w:val="24"/>
          <w:lang w:val="en-US"/>
        </w:rPr>
      </w:pPr>
      <w:r w:rsidRPr="00314F25">
        <w:rPr>
          <w:rFonts w:ascii="Calibri" w:eastAsia="Times New Roman" w:hAnsi="Calibri" w:cs="Times New Roman"/>
          <w:sz w:val="32"/>
          <w:szCs w:val="24"/>
          <w:lang w:val="en-US"/>
        </w:rPr>
        <w:t>This guidance should be taken as part of the overall strategy of the school and operated within the context of our vision, aims and values as a Church of England School.</w:t>
      </w:r>
    </w:p>
    <w:p w14:paraId="281138B4" w14:textId="77777777" w:rsidR="001B735D" w:rsidRPr="00314F25" w:rsidRDefault="001B735D" w:rsidP="001B735D">
      <w:pPr>
        <w:widowControl w:val="0"/>
        <w:autoSpaceDE w:val="0"/>
        <w:autoSpaceDN w:val="0"/>
        <w:adjustRightInd w:val="0"/>
        <w:spacing w:after="0" w:line="240" w:lineRule="auto"/>
        <w:rPr>
          <w:rFonts w:ascii="Arial" w:eastAsia="Times New Roman" w:hAnsi="Arial" w:cs="Arial"/>
          <w:sz w:val="32"/>
          <w:szCs w:val="32"/>
          <w:lang w:val="en-US"/>
        </w:rPr>
      </w:pPr>
    </w:p>
    <w:p w14:paraId="37B91B7F" w14:textId="77777777" w:rsidR="001B735D" w:rsidRPr="00314F25" w:rsidRDefault="001B735D" w:rsidP="001B735D">
      <w:pPr>
        <w:widowControl w:val="0"/>
        <w:autoSpaceDE w:val="0"/>
        <w:autoSpaceDN w:val="0"/>
        <w:adjustRightInd w:val="0"/>
        <w:spacing w:after="0" w:line="240" w:lineRule="auto"/>
        <w:rPr>
          <w:rFonts w:ascii="Arial" w:eastAsia="Times New Roman" w:hAnsi="Arial" w:cs="Arial"/>
          <w:sz w:val="32"/>
          <w:szCs w:val="32"/>
          <w:lang w:val="en-US"/>
        </w:rPr>
      </w:pPr>
    </w:p>
    <w:p w14:paraId="5360A343" w14:textId="77777777" w:rsidR="001B735D" w:rsidRPr="00314F25" w:rsidRDefault="001B735D" w:rsidP="001B735D">
      <w:pPr>
        <w:widowControl w:val="0"/>
        <w:autoSpaceDE w:val="0"/>
        <w:autoSpaceDN w:val="0"/>
        <w:adjustRightInd w:val="0"/>
        <w:spacing w:after="0" w:line="240" w:lineRule="auto"/>
        <w:rPr>
          <w:rFonts w:ascii="Arial" w:eastAsia="Times New Roman" w:hAnsi="Arial" w:cs="Arial"/>
          <w:sz w:val="32"/>
          <w:szCs w:val="32"/>
          <w:lang w:val="en-US"/>
        </w:rPr>
      </w:pPr>
      <w:r w:rsidRPr="00314F25">
        <w:rPr>
          <w:rFonts w:ascii="Arial" w:eastAsia="Times New Roman" w:hAnsi="Arial" w:cs="Arial"/>
          <w:sz w:val="32"/>
          <w:szCs w:val="32"/>
          <w:lang w:val="en-US"/>
        </w:rPr>
        <w:t>Headteacher: Mrs Nichola Chesterton</w:t>
      </w:r>
    </w:p>
    <w:p w14:paraId="3D643029" w14:textId="77777777" w:rsidR="001B735D" w:rsidRDefault="001B735D" w:rsidP="001B735D">
      <w:pPr>
        <w:widowControl w:val="0"/>
        <w:autoSpaceDE w:val="0"/>
        <w:autoSpaceDN w:val="0"/>
        <w:adjustRightInd w:val="0"/>
        <w:spacing w:after="0" w:line="240" w:lineRule="auto"/>
        <w:rPr>
          <w:rFonts w:ascii="Arial" w:eastAsia="Times New Roman" w:hAnsi="Arial" w:cs="Arial"/>
          <w:sz w:val="32"/>
          <w:szCs w:val="32"/>
          <w:lang w:val="en-US"/>
        </w:rPr>
      </w:pPr>
      <w:r w:rsidRPr="00314F25">
        <w:rPr>
          <w:rFonts w:ascii="Arial" w:eastAsia="Times New Roman" w:hAnsi="Arial" w:cs="Arial"/>
          <w:sz w:val="32"/>
          <w:szCs w:val="32"/>
          <w:lang w:val="en-US"/>
        </w:rPr>
        <w:t xml:space="preserve">Chair of Governors: Mr </w:t>
      </w:r>
      <w:r w:rsidR="004A584E">
        <w:rPr>
          <w:rFonts w:ascii="Arial" w:eastAsia="Times New Roman" w:hAnsi="Arial" w:cs="Arial"/>
          <w:sz w:val="32"/>
          <w:szCs w:val="32"/>
          <w:lang w:val="en-US"/>
        </w:rPr>
        <w:t xml:space="preserve">Pete Luscombe </w:t>
      </w:r>
    </w:p>
    <w:p w14:paraId="4798612C" w14:textId="1AF3B43E" w:rsidR="001B735D" w:rsidRPr="001B735D" w:rsidRDefault="001B735D" w:rsidP="001B735D">
      <w:pPr>
        <w:widowControl w:val="0"/>
        <w:autoSpaceDE w:val="0"/>
        <w:autoSpaceDN w:val="0"/>
        <w:adjustRightInd w:val="0"/>
        <w:spacing w:after="0" w:line="240" w:lineRule="auto"/>
        <w:rPr>
          <w:rFonts w:ascii="Arial" w:eastAsia="Times New Roman" w:hAnsi="Arial" w:cs="Arial"/>
          <w:sz w:val="32"/>
          <w:szCs w:val="32"/>
          <w:lang w:val="en-US"/>
        </w:rPr>
      </w:pPr>
      <w:r w:rsidRPr="00314F25">
        <w:rPr>
          <w:rFonts w:ascii="Arial" w:eastAsia="Times New Roman" w:hAnsi="Arial" w:cs="Arial"/>
          <w:bCs/>
          <w:kern w:val="32"/>
          <w:sz w:val="32"/>
          <w:szCs w:val="32"/>
          <w:lang w:val="en-US"/>
        </w:rPr>
        <w:t xml:space="preserve">To be reviewed: </w:t>
      </w:r>
      <w:r w:rsidR="004843F8">
        <w:rPr>
          <w:rFonts w:ascii="Arial" w:eastAsia="Times New Roman" w:hAnsi="Arial" w:cs="Arial"/>
          <w:bCs/>
          <w:kern w:val="32"/>
          <w:sz w:val="32"/>
          <w:szCs w:val="32"/>
          <w:lang w:val="en-US"/>
        </w:rPr>
        <w:t>March 2027</w:t>
      </w:r>
    </w:p>
    <w:p w14:paraId="3BD4AB61" w14:textId="77777777" w:rsidR="001B735D" w:rsidRDefault="001B735D" w:rsidP="001B735D">
      <w:pPr>
        <w:pStyle w:val="Heading2"/>
        <w:shd w:val="clear" w:color="auto" w:fill="FFFFFF"/>
        <w:spacing w:before="0" w:after="0"/>
        <w:jc w:val="both"/>
        <w:textAlignment w:val="top"/>
        <w:rPr>
          <w:rFonts w:cstheme="majorHAnsi"/>
          <w:b w:val="0"/>
          <w:i w:val="0"/>
          <w:color w:val="0070C0"/>
          <w:sz w:val="22"/>
          <w:szCs w:val="22"/>
        </w:rPr>
      </w:pPr>
    </w:p>
    <w:p w14:paraId="68BF6C45" w14:textId="77777777" w:rsidR="001B735D" w:rsidRDefault="001B735D" w:rsidP="001B735D">
      <w:pPr>
        <w:pStyle w:val="Heading2"/>
        <w:shd w:val="clear" w:color="auto" w:fill="FFFFFF"/>
        <w:spacing w:before="0" w:after="0"/>
        <w:jc w:val="both"/>
        <w:textAlignment w:val="top"/>
        <w:rPr>
          <w:rFonts w:cstheme="majorHAnsi"/>
          <w:b w:val="0"/>
          <w:i w:val="0"/>
          <w:color w:val="0070C0"/>
          <w:sz w:val="22"/>
          <w:szCs w:val="22"/>
        </w:rPr>
      </w:pPr>
    </w:p>
    <w:p w14:paraId="12A99093" w14:textId="77777777" w:rsidR="00350817" w:rsidRDefault="00350817" w:rsidP="00350817">
      <w:pPr>
        <w:rPr>
          <w:lang w:eastAsia="en-GB"/>
        </w:rPr>
      </w:pPr>
    </w:p>
    <w:p w14:paraId="0E1C1466" w14:textId="77777777" w:rsidR="00350817" w:rsidRDefault="00350817" w:rsidP="00350817">
      <w:pPr>
        <w:rPr>
          <w:lang w:eastAsia="en-GB"/>
        </w:rPr>
      </w:pPr>
    </w:p>
    <w:p w14:paraId="66473AFC" w14:textId="77777777" w:rsidR="00350817" w:rsidRDefault="00350817" w:rsidP="00350817">
      <w:pPr>
        <w:rPr>
          <w:lang w:eastAsia="en-GB"/>
        </w:rPr>
      </w:pPr>
    </w:p>
    <w:p w14:paraId="55AEBCA6" w14:textId="77777777" w:rsidR="00350817" w:rsidRDefault="00350817" w:rsidP="00350817">
      <w:pPr>
        <w:rPr>
          <w:lang w:eastAsia="en-GB"/>
        </w:rPr>
      </w:pPr>
    </w:p>
    <w:p w14:paraId="2B8803BF" w14:textId="77777777" w:rsidR="00350817" w:rsidRPr="00350817" w:rsidRDefault="00350817" w:rsidP="00350817">
      <w:pPr>
        <w:rPr>
          <w:lang w:eastAsia="en-GB"/>
        </w:rPr>
      </w:pPr>
    </w:p>
    <w:p w14:paraId="1C048F41" w14:textId="77777777" w:rsidR="001B735D" w:rsidRDefault="001B735D" w:rsidP="001B735D">
      <w:pPr>
        <w:pStyle w:val="Heading2"/>
        <w:shd w:val="clear" w:color="auto" w:fill="FFFFFF"/>
        <w:spacing w:before="0" w:after="0"/>
        <w:jc w:val="both"/>
        <w:textAlignment w:val="top"/>
        <w:rPr>
          <w:rFonts w:cstheme="majorHAnsi"/>
          <w:b w:val="0"/>
          <w:i w:val="0"/>
          <w:color w:val="0070C0"/>
          <w:sz w:val="22"/>
          <w:szCs w:val="22"/>
        </w:rPr>
      </w:pPr>
    </w:p>
    <w:p w14:paraId="75F8746C" w14:textId="77777777" w:rsidR="001B735D" w:rsidRPr="00B62C6C" w:rsidRDefault="001B735D" w:rsidP="001B735D">
      <w:pPr>
        <w:pStyle w:val="Heading2"/>
        <w:shd w:val="clear" w:color="auto" w:fill="FFFFFF"/>
        <w:spacing w:before="0" w:after="0"/>
        <w:jc w:val="both"/>
        <w:textAlignment w:val="top"/>
        <w:rPr>
          <w:rFonts w:cstheme="majorHAnsi"/>
          <w:b w:val="0"/>
          <w:i w:val="0"/>
          <w:color w:val="0070C0"/>
          <w:sz w:val="22"/>
          <w:szCs w:val="22"/>
        </w:rPr>
      </w:pPr>
      <w:r w:rsidRPr="00B62C6C">
        <w:rPr>
          <w:rFonts w:cstheme="majorHAnsi"/>
          <w:b w:val="0"/>
          <w:i w:val="0"/>
          <w:color w:val="0070C0"/>
          <w:sz w:val="22"/>
          <w:szCs w:val="22"/>
        </w:rPr>
        <w:t>We have carefully considered and analysed the impact of this policy on equality and the possible implications for pupils with protected characteristics, as part of our commitment to meet the Public Sector Equality Duty (PSED) requirement to have due regard to the need to eliminate discrimination, advance equality of opportunity and foster good relations.</w:t>
      </w:r>
    </w:p>
    <w:p w14:paraId="57973BD5" w14:textId="77777777" w:rsidR="001B735D" w:rsidRDefault="001B735D" w:rsidP="001B735D">
      <w:r>
        <w:br w:type="page"/>
      </w:r>
    </w:p>
    <w:p w14:paraId="5FDF4A18" w14:textId="77777777" w:rsidR="00D072E4" w:rsidRPr="00350817" w:rsidRDefault="001B735D" w:rsidP="00350817">
      <w:pPr>
        <w:spacing w:after="0" w:line="240" w:lineRule="auto"/>
        <w:jc w:val="both"/>
        <w:rPr>
          <w:rFonts w:asciiTheme="majorHAnsi" w:hAnsiTheme="majorHAnsi" w:cstheme="majorHAnsi"/>
          <w:b/>
          <w:sz w:val="24"/>
          <w:szCs w:val="24"/>
          <w:u w:val="single"/>
        </w:rPr>
      </w:pPr>
      <w:r w:rsidRPr="00350817">
        <w:rPr>
          <w:rFonts w:asciiTheme="majorHAnsi" w:hAnsiTheme="majorHAnsi" w:cstheme="majorHAnsi"/>
          <w:b/>
          <w:sz w:val="24"/>
          <w:szCs w:val="24"/>
          <w:u w:val="single"/>
        </w:rPr>
        <w:lastRenderedPageBreak/>
        <w:t>Reading</w:t>
      </w:r>
      <w:r w:rsidR="00D072E4" w:rsidRPr="00350817">
        <w:rPr>
          <w:rFonts w:asciiTheme="majorHAnsi" w:hAnsiTheme="majorHAnsi" w:cstheme="majorHAnsi"/>
          <w:b/>
          <w:sz w:val="24"/>
          <w:szCs w:val="24"/>
          <w:u w:val="single"/>
        </w:rPr>
        <w:t xml:space="preserve"> at Chilthorne Domer Church School</w:t>
      </w:r>
    </w:p>
    <w:p w14:paraId="142A7441" w14:textId="77777777" w:rsidR="00D072E4" w:rsidRPr="00350817" w:rsidRDefault="00D072E4" w:rsidP="00350817">
      <w:pPr>
        <w:spacing w:after="0" w:line="240" w:lineRule="auto"/>
        <w:jc w:val="both"/>
        <w:rPr>
          <w:rFonts w:asciiTheme="majorHAnsi" w:hAnsiTheme="majorHAnsi" w:cstheme="majorHAnsi"/>
          <w:sz w:val="24"/>
          <w:szCs w:val="24"/>
          <w:u w:val="single"/>
        </w:rPr>
      </w:pPr>
    </w:p>
    <w:p w14:paraId="3BBAACEB" w14:textId="77777777" w:rsidR="007A504A" w:rsidRPr="00350817"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The school’s policy for reading is based on the following principles: The ability to read is fund</w:t>
      </w:r>
      <w:r w:rsidR="00350817" w:rsidRPr="00350817">
        <w:rPr>
          <w:rFonts w:asciiTheme="majorHAnsi" w:hAnsiTheme="majorHAnsi" w:cstheme="majorHAnsi"/>
          <w:sz w:val="24"/>
          <w:szCs w:val="24"/>
        </w:rPr>
        <w:t>amental to many aspects of life</w:t>
      </w:r>
      <w:r w:rsidRPr="00350817">
        <w:rPr>
          <w:rFonts w:asciiTheme="majorHAnsi" w:hAnsiTheme="majorHAnsi" w:cstheme="majorHAnsi"/>
          <w:sz w:val="24"/>
          <w:szCs w:val="24"/>
        </w:rPr>
        <w:t xml:space="preserve"> and is central to general progress &amp; developing an understanding in a wide range of areas of the curriculum. The teaching of reading is to be given a high priority by all staff.</w:t>
      </w:r>
    </w:p>
    <w:p w14:paraId="03887BE8" w14:textId="77777777" w:rsidR="00350817" w:rsidRPr="00350817" w:rsidRDefault="00350817" w:rsidP="00350817">
      <w:pPr>
        <w:spacing w:after="0" w:line="240" w:lineRule="auto"/>
        <w:jc w:val="both"/>
        <w:rPr>
          <w:rFonts w:asciiTheme="majorHAnsi" w:hAnsiTheme="majorHAnsi" w:cstheme="majorHAnsi"/>
          <w:sz w:val="24"/>
          <w:szCs w:val="24"/>
        </w:rPr>
      </w:pPr>
    </w:p>
    <w:p w14:paraId="2606202A" w14:textId="77777777" w:rsidR="007A504A" w:rsidRPr="00350817"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Success in reading is crucial in developing children’s self-confidence and motivation to learning in general. </w:t>
      </w:r>
    </w:p>
    <w:p w14:paraId="540CBD87" w14:textId="77777777" w:rsidR="00350817" w:rsidRPr="00350817" w:rsidRDefault="00350817" w:rsidP="00350817">
      <w:pPr>
        <w:spacing w:after="0" w:line="240" w:lineRule="auto"/>
        <w:jc w:val="both"/>
        <w:rPr>
          <w:rFonts w:asciiTheme="majorHAnsi" w:hAnsiTheme="majorHAnsi" w:cstheme="majorHAnsi"/>
          <w:b/>
          <w:i/>
          <w:sz w:val="24"/>
          <w:szCs w:val="24"/>
        </w:rPr>
      </w:pPr>
    </w:p>
    <w:p w14:paraId="07CFCED2" w14:textId="77777777" w:rsidR="007A504A" w:rsidRPr="00350817" w:rsidRDefault="007A504A" w:rsidP="00350817">
      <w:pPr>
        <w:spacing w:after="0" w:line="240" w:lineRule="auto"/>
        <w:jc w:val="both"/>
        <w:rPr>
          <w:rFonts w:asciiTheme="majorHAnsi" w:hAnsiTheme="majorHAnsi" w:cstheme="majorHAnsi"/>
          <w:b/>
          <w:i/>
          <w:sz w:val="24"/>
          <w:szCs w:val="24"/>
        </w:rPr>
      </w:pPr>
      <w:r w:rsidRPr="00350817">
        <w:rPr>
          <w:rFonts w:asciiTheme="majorHAnsi" w:hAnsiTheme="majorHAnsi" w:cstheme="majorHAnsi"/>
          <w:b/>
          <w:i/>
          <w:sz w:val="24"/>
          <w:szCs w:val="24"/>
        </w:rPr>
        <w:t>Aims</w:t>
      </w:r>
    </w:p>
    <w:p w14:paraId="4A3DFB8C" w14:textId="77777777" w:rsidR="007A504A" w:rsidRPr="00350817" w:rsidRDefault="007A504A" w:rsidP="00350817">
      <w:pPr>
        <w:pStyle w:val="ListParagraph"/>
        <w:numPr>
          <w:ilvl w:val="0"/>
          <w:numId w:val="1"/>
        </w:num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Develop fluent, confident and independent readers through a structured focus on word, sentence and text level knowledge.</w:t>
      </w:r>
    </w:p>
    <w:p w14:paraId="46E7F89C" w14:textId="77777777" w:rsidR="007A504A" w:rsidRPr="00350817" w:rsidRDefault="007A504A" w:rsidP="00350817">
      <w:pPr>
        <w:pStyle w:val="ListParagraph"/>
        <w:numPr>
          <w:ilvl w:val="0"/>
          <w:numId w:val="1"/>
        </w:num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Encourage children to become enthusiastic and reflective readers by teaching them to understand and respond to a variety of texts.</w:t>
      </w:r>
    </w:p>
    <w:p w14:paraId="4C394ED7" w14:textId="77777777" w:rsidR="007A504A" w:rsidRPr="00350817" w:rsidRDefault="007A504A" w:rsidP="00350817">
      <w:pPr>
        <w:pStyle w:val="ListParagraph"/>
        <w:numPr>
          <w:ilvl w:val="0"/>
          <w:numId w:val="1"/>
        </w:num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Give children the confidence to read aloud with expression and with clarity.</w:t>
      </w:r>
    </w:p>
    <w:p w14:paraId="4D926399" w14:textId="77777777" w:rsidR="007A504A" w:rsidRPr="00350817" w:rsidRDefault="007A504A" w:rsidP="00350817">
      <w:pPr>
        <w:pStyle w:val="ListParagraph"/>
        <w:numPr>
          <w:ilvl w:val="0"/>
          <w:numId w:val="1"/>
        </w:num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Develop and extend the children’s vocabulary through shared and guided reading. </w:t>
      </w:r>
    </w:p>
    <w:p w14:paraId="0403C817" w14:textId="77777777" w:rsidR="007A504A" w:rsidRPr="00350817" w:rsidRDefault="007A504A" w:rsidP="00350817">
      <w:pPr>
        <w:pStyle w:val="ListParagraph"/>
        <w:numPr>
          <w:ilvl w:val="0"/>
          <w:numId w:val="1"/>
        </w:num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Help children to enjoy reading and recognise its value. </w:t>
      </w:r>
    </w:p>
    <w:p w14:paraId="201FD63A" w14:textId="77777777" w:rsidR="007A504A" w:rsidRPr="00350817" w:rsidRDefault="007A504A" w:rsidP="00350817">
      <w:pPr>
        <w:spacing w:after="0" w:line="240" w:lineRule="auto"/>
        <w:jc w:val="both"/>
        <w:rPr>
          <w:rFonts w:asciiTheme="majorHAnsi" w:hAnsiTheme="majorHAnsi" w:cstheme="majorHAnsi"/>
          <w:sz w:val="24"/>
          <w:szCs w:val="24"/>
        </w:rPr>
      </w:pPr>
    </w:p>
    <w:p w14:paraId="006A2792" w14:textId="77777777" w:rsidR="00350817" w:rsidRPr="00350817" w:rsidRDefault="00350817" w:rsidP="00350817">
      <w:pPr>
        <w:spacing w:after="0" w:line="240" w:lineRule="auto"/>
        <w:jc w:val="both"/>
        <w:rPr>
          <w:rFonts w:asciiTheme="majorHAnsi" w:hAnsiTheme="majorHAnsi" w:cstheme="majorHAnsi"/>
          <w:b/>
          <w:sz w:val="24"/>
          <w:szCs w:val="24"/>
        </w:rPr>
      </w:pPr>
      <w:r w:rsidRPr="00350817">
        <w:rPr>
          <w:rFonts w:asciiTheme="majorHAnsi" w:hAnsiTheme="majorHAnsi" w:cstheme="majorHAnsi"/>
          <w:b/>
          <w:sz w:val="24"/>
          <w:szCs w:val="24"/>
        </w:rPr>
        <w:t xml:space="preserve">Planning </w:t>
      </w:r>
    </w:p>
    <w:p w14:paraId="037CBDDF" w14:textId="46D2EF8F" w:rsidR="007A504A" w:rsidRDefault="00350817" w:rsidP="00350817">
      <w:pPr>
        <w:spacing w:after="0" w:line="240" w:lineRule="auto"/>
        <w:jc w:val="both"/>
        <w:rPr>
          <w:rFonts w:asciiTheme="majorHAnsi" w:hAnsiTheme="majorHAnsi" w:cstheme="majorHAnsi"/>
          <w:sz w:val="24"/>
          <w:szCs w:val="24"/>
        </w:rPr>
      </w:pPr>
      <w:r>
        <w:rPr>
          <w:rFonts w:asciiTheme="majorHAnsi" w:hAnsiTheme="majorHAnsi" w:cstheme="majorHAnsi"/>
          <w:sz w:val="24"/>
          <w:szCs w:val="24"/>
        </w:rPr>
        <w:t>T</w:t>
      </w:r>
      <w:r w:rsidR="007A504A" w:rsidRPr="00350817">
        <w:rPr>
          <w:rFonts w:asciiTheme="majorHAnsi" w:hAnsiTheme="majorHAnsi" w:cstheme="majorHAnsi"/>
          <w:sz w:val="24"/>
          <w:szCs w:val="24"/>
        </w:rPr>
        <w:t xml:space="preserve">he school’s curriculum objectives for reading will be reflected in </w:t>
      </w:r>
      <w:r w:rsidR="000B4095">
        <w:rPr>
          <w:rFonts w:asciiTheme="majorHAnsi" w:hAnsiTheme="majorHAnsi" w:cstheme="majorHAnsi"/>
          <w:sz w:val="24"/>
          <w:szCs w:val="24"/>
        </w:rPr>
        <w:t xml:space="preserve">the Unlocking Letters and Sounds Progression document and lesson overviews for Key Stage 1. In Key Stage 2 the National Curriculum reading objectives will be met through Guided reading materials and daily English lessons and through rich discussions based on the class read aloud.  </w:t>
      </w:r>
      <w:r w:rsidR="007A504A" w:rsidRPr="00350817">
        <w:rPr>
          <w:rFonts w:asciiTheme="majorHAnsi" w:hAnsiTheme="majorHAnsi" w:cstheme="majorHAnsi"/>
          <w:sz w:val="24"/>
          <w:szCs w:val="24"/>
        </w:rPr>
        <w:t xml:space="preserve">In all plans there should be careful consideration for activities which are well matched to the range of ability. </w:t>
      </w:r>
    </w:p>
    <w:p w14:paraId="638CBF78" w14:textId="77777777" w:rsidR="00350817" w:rsidRPr="00350817" w:rsidRDefault="00350817" w:rsidP="00350817">
      <w:pPr>
        <w:spacing w:after="0" w:line="240" w:lineRule="auto"/>
        <w:jc w:val="both"/>
        <w:rPr>
          <w:rFonts w:asciiTheme="majorHAnsi" w:hAnsiTheme="majorHAnsi" w:cstheme="majorHAnsi"/>
          <w:sz w:val="24"/>
          <w:szCs w:val="24"/>
        </w:rPr>
      </w:pPr>
    </w:p>
    <w:p w14:paraId="299A516B" w14:textId="1FE5343A" w:rsidR="007A504A" w:rsidRPr="00350817"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All National Curriculum Programmes of Study statements must be covered at least once in each key stage. During the school year, teachers may include short term themes in their planning, which promote favourite authors, popular titles or any aspect of the world of children’s literature and reading for pleasure. </w:t>
      </w:r>
      <w:r w:rsidR="000B4095">
        <w:rPr>
          <w:rFonts w:asciiTheme="majorHAnsi" w:hAnsiTheme="majorHAnsi" w:cstheme="majorHAnsi"/>
          <w:sz w:val="24"/>
          <w:szCs w:val="24"/>
        </w:rPr>
        <w:t xml:space="preserve">This may incorporate themes based on British Values and opportunities to develop and enrich children’s knowledge of diversity. </w:t>
      </w:r>
    </w:p>
    <w:p w14:paraId="203242E6" w14:textId="77777777" w:rsidR="007A504A" w:rsidRPr="00350817" w:rsidRDefault="007A504A" w:rsidP="00350817">
      <w:pPr>
        <w:spacing w:after="0" w:line="240" w:lineRule="auto"/>
        <w:jc w:val="both"/>
        <w:rPr>
          <w:rFonts w:asciiTheme="majorHAnsi" w:hAnsiTheme="majorHAnsi" w:cstheme="majorHAnsi"/>
          <w:sz w:val="24"/>
          <w:szCs w:val="24"/>
        </w:rPr>
      </w:pPr>
    </w:p>
    <w:p w14:paraId="433D40E7" w14:textId="77777777" w:rsidR="007A504A" w:rsidRPr="00350817" w:rsidRDefault="007A504A" w:rsidP="00350817">
      <w:pPr>
        <w:spacing w:after="0" w:line="240" w:lineRule="auto"/>
        <w:jc w:val="both"/>
        <w:rPr>
          <w:rFonts w:asciiTheme="majorHAnsi" w:hAnsiTheme="majorHAnsi" w:cstheme="majorHAnsi"/>
          <w:b/>
          <w:sz w:val="24"/>
          <w:szCs w:val="24"/>
        </w:rPr>
      </w:pPr>
      <w:r w:rsidRPr="00350817">
        <w:rPr>
          <w:rFonts w:asciiTheme="majorHAnsi" w:hAnsiTheme="majorHAnsi" w:cstheme="majorHAnsi"/>
          <w:b/>
          <w:sz w:val="24"/>
          <w:szCs w:val="24"/>
        </w:rPr>
        <w:t xml:space="preserve">Teaching and Learning </w:t>
      </w:r>
    </w:p>
    <w:p w14:paraId="1FEFC579" w14:textId="77777777" w:rsidR="007A504A"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As for all areas of the curriculum, imaginative and challenging activities together with varied approaches, such as discussion, trying out ideas or working with others, are needed to engage, maintain and respond to pupils’ interests. Teaching assistants have a vital role to play. They should not be expected to take sole responsibility to support pupils with low levels of achievement (this is without question the role of the class teacher) but to observe, assess and support pupils from all ability groups. </w:t>
      </w:r>
    </w:p>
    <w:p w14:paraId="4C77677B" w14:textId="77777777" w:rsidR="00350817" w:rsidRPr="00350817" w:rsidRDefault="00350817" w:rsidP="00350817">
      <w:pPr>
        <w:spacing w:after="0" w:line="240" w:lineRule="auto"/>
        <w:jc w:val="both"/>
        <w:rPr>
          <w:rFonts w:asciiTheme="majorHAnsi" w:hAnsiTheme="majorHAnsi" w:cstheme="majorHAnsi"/>
          <w:sz w:val="24"/>
          <w:szCs w:val="24"/>
        </w:rPr>
      </w:pPr>
    </w:p>
    <w:p w14:paraId="1BC9C030" w14:textId="77777777" w:rsidR="007A504A"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There will be plenty of opportunities to forge strong links between plans for reading activities and those for writing, speaking and listening. </w:t>
      </w:r>
    </w:p>
    <w:p w14:paraId="25DEB77F" w14:textId="77777777" w:rsidR="00350817" w:rsidRPr="00350817" w:rsidRDefault="00350817" w:rsidP="00350817">
      <w:pPr>
        <w:spacing w:after="0" w:line="240" w:lineRule="auto"/>
        <w:jc w:val="both"/>
        <w:rPr>
          <w:rFonts w:asciiTheme="majorHAnsi" w:hAnsiTheme="majorHAnsi" w:cstheme="majorHAnsi"/>
          <w:sz w:val="24"/>
          <w:szCs w:val="24"/>
        </w:rPr>
      </w:pPr>
    </w:p>
    <w:p w14:paraId="6C32569B" w14:textId="77777777" w:rsidR="007A504A"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In the same way that ‘talk’ can be used to prepare for and help impro</w:t>
      </w:r>
      <w:r w:rsidR="00350817">
        <w:rPr>
          <w:rFonts w:asciiTheme="majorHAnsi" w:hAnsiTheme="majorHAnsi" w:cstheme="majorHAnsi"/>
          <w:sz w:val="24"/>
          <w:szCs w:val="24"/>
        </w:rPr>
        <w:t>ve children’s writing, so too</w:t>
      </w:r>
      <w:r w:rsidRPr="00350817">
        <w:rPr>
          <w:rFonts w:asciiTheme="majorHAnsi" w:hAnsiTheme="majorHAnsi" w:cstheme="majorHAnsi"/>
          <w:sz w:val="24"/>
          <w:szCs w:val="24"/>
        </w:rPr>
        <w:t xml:space="preserve"> can</w:t>
      </w:r>
      <w:r w:rsidR="00350817">
        <w:rPr>
          <w:rFonts w:asciiTheme="majorHAnsi" w:hAnsiTheme="majorHAnsi" w:cstheme="majorHAnsi"/>
          <w:sz w:val="24"/>
          <w:szCs w:val="24"/>
        </w:rPr>
        <w:t xml:space="preserve"> it</w:t>
      </w:r>
      <w:r w:rsidRPr="00350817">
        <w:rPr>
          <w:rFonts w:asciiTheme="majorHAnsi" w:hAnsiTheme="majorHAnsi" w:cstheme="majorHAnsi"/>
          <w:sz w:val="24"/>
          <w:szCs w:val="24"/>
        </w:rPr>
        <w:t xml:space="preserve"> be used to improve children’s level of understanding of a text. We actively encourage opportunities for children to talk in pairs or small groups to broaden their understanding of the text. </w:t>
      </w:r>
    </w:p>
    <w:p w14:paraId="62315F7C" w14:textId="77777777" w:rsidR="00350817" w:rsidRPr="00350817" w:rsidRDefault="00350817" w:rsidP="00350817">
      <w:pPr>
        <w:spacing w:after="0" w:line="240" w:lineRule="auto"/>
        <w:jc w:val="both"/>
        <w:rPr>
          <w:rFonts w:asciiTheme="majorHAnsi" w:hAnsiTheme="majorHAnsi" w:cstheme="majorHAnsi"/>
          <w:sz w:val="24"/>
          <w:szCs w:val="24"/>
        </w:rPr>
      </w:pPr>
    </w:p>
    <w:p w14:paraId="0251442C" w14:textId="4C9BF78D" w:rsidR="009B3C6B" w:rsidRDefault="009B3C6B" w:rsidP="00350817">
      <w:pPr>
        <w:spacing w:after="0" w:line="240" w:lineRule="auto"/>
        <w:jc w:val="both"/>
        <w:rPr>
          <w:rFonts w:asciiTheme="majorHAnsi" w:hAnsiTheme="majorHAnsi" w:cstheme="majorHAnsi"/>
          <w:sz w:val="24"/>
          <w:szCs w:val="24"/>
        </w:rPr>
      </w:pPr>
      <w:r>
        <w:rPr>
          <w:rFonts w:asciiTheme="majorHAnsi" w:hAnsiTheme="majorHAnsi" w:cstheme="majorHAnsi"/>
          <w:sz w:val="24"/>
          <w:szCs w:val="24"/>
        </w:rPr>
        <w:t>T</w:t>
      </w:r>
      <w:r w:rsidRPr="009B3C6B">
        <w:rPr>
          <w:rFonts w:asciiTheme="majorHAnsi" w:hAnsiTheme="majorHAnsi" w:cstheme="majorHAnsi"/>
          <w:sz w:val="24"/>
          <w:szCs w:val="24"/>
        </w:rPr>
        <w:t xml:space="preserve">he curriculum planning for children in the Foundation Stage is guided by the </w:t>
      </w:r>
      <w:r w:rsidRPr="009B3C6B">
        <w:rPr>
          <w:rFonts w:asciiTheme="majorHAnsi" w:hAnsiTheme="majorHAnsi" w:cstheme="majorHAnsi"/>
          <w:b/>
          <w:bCs/>
          <w:sz w:val="24"/>
          <w:szCs w:val="24"/>
        </w:rPr>
        <w:t>Early Learning Goals (ELGs)</w:t>
      </w:r>
      <w:r w:rsidRPr="009B3C6B">
        <w:rPr>
          <w:rFonts w:asciiTheme="majorHAnsi" w:hAnsiTheme="majorHAnsi" w:cstheme="majorHAnsi"/>
          <w:sz w:val="24"/>
          <w:szCs w:val="24"/>
        </w:rPr>
        <w:t xml:space="preserve">, which set out the expected standards children should attain by the end of the EYFS (typically the end of the </w:t>
      </w:r>
      <w:r w:rsidR="004843F8" w:rsidRPr="009B3C6B">
        <w:rPr>
          <w:rFonts w:asciiTheme="majorHAnsi" w:hAnsiTheme="majorHAnsi" w:cstheme="majorHAnsi"/>
          <w:sz w:val="24"/>
          <w:szCs w:val="24"/>
        </w:rPr>
        <w:t>reception</w:t>
      </w:r>
      <w:r w:rsidRPr="009B3C6B">
        <w:rPr>
          <w:rFonts w:asciiTheme="majorHAnsi" w:hAnsiTheme="majorHAnsi" w:cstheme="majorHAnsi"/>
          <w:sz w:val="24"/>
          <w:szCs w:val="24"/>
        </w:rPr>
        <w:t xml:space="preserve"> year</w:t>
      </w:r>
      <w:r w:rsidR="004843F8" w:rsidRPr="009B3C6B">
        <w:rPr>
          <w:rFonts w:asciiTheme="majorHAnsi" w:hAnsiTheme="majorHAnsi" w:cstheme="majorHAnsi"/>
          <w:sz w:val="24"/>
          <w:szCs w:val="24"/>
        </w:rPr>
        <w:t>).</w:t>
      </w:r>
      <w:r w:rsidR="004843F8">
        <w:rPr>
          <w:rFonts w:asciiTheme="majorHAnsi" w:hAnsiTheme="majorHAnsi" w:cstheme="majorHAnsi"/>
          <w:sz w:val="24"/>
          <w:szCs w:val="24"/>
        </w:rPr>
        <w:t xml:space="preserve"> The</w:t>
      </w:r>
      <w:r w:rsidR="000B4095">
        <w:rPr>
          <w:rFonts w:asciiTheme="majorHAnsi" w:hAnsiTheme="majorHAnsi" w:cstheme="majorHAnsi"/>
          <w:sz w:val="24"/>
          <w:szCs w:val="24"/>
        </w:rPr>
        <w:t xml:space="preserve"> school facilitate this by fidelity to the Unlocking Letters and Sounds scheme.</w:t>
      </w:r>
    </w:p>
    <w:p w14:paraId="5D47AC64" w14:textId="77777777" w:rsidR="009B3C6B" w:rsidRDefault="009B3C6B" w:rsidP="00350817">
      <w:pPr>
        <w:spacing w:after="0" w:line="240" w:lineRule="auto"/>
        <w:jc w:val="both"/>
        <w:rPr>
          <w:rFonts w:asciiTheme="majorHAnsi" w:hAnsiTheme="majorHAnsi" w:cstheme="majorHAnsi"/>
          <w:sz w:val="24"/>
          <w:szCs w:val="24"/>
        </w:rPr>
      </w:pPr>
    </w:p>
    <w:p w14:paraId="0CCA913A" w14:textId="1C5C73A7" w:rsidR="00215378" w:rsidRPr="00215378" w:rsidRDefault="00826276" w:rsidP="00215378">
      <w:pPr>
        <w:spacing w:after="0" w:line="240" w:lineRule="auto"/>
        <w:jc w:val="both"/>
        <w:rPr>
          <w:rFonts w:asciiTheme="majorHAnsi" w:hAnsiTheme="majorHAnsi" w:cstheme="majorHAnsi"/>
          <w:sz w:val="24"/>
          <w:szCs w:val="24"/>
        </w:rPr>
      </w:pPr>
      <w:r w:rsidRPr="00826276">
        <w:rPr>
          <w:rFonts w:asciiTheme="majorHAnsi" w:hAnsiTheme="majorHAnsi" w:cstheme="majorHAnsi"/>
          <w:sz w:val="24"/>
          <w:szCs w:val="24"/>
        </w:rPr>
        <w:t>Teachers create an environment that encourages constant exposure and interaction with language:</w:t>
      </w:r>
      <w:r w:rsidR="00215378">
        <w:rPr>
          <w:rFonts w:asciiTheme="majorHAnsi" w:hAnsiTheme="majorHAnsi" w:cstheme="majorHAnsi"/>
          <w:sz w:val="24"/>
          <w:szCs w:val="24"/>
        </w:rPr>
        <w:t xml:space="preserve"> The c</w:t>
      </w:r>
      <w:r w:rsidR="00215378" w:rsidRPr="00215378">
        <w:rPr>
          <w:rFonts w:asciiTheme="majorHAnsi" w:hAnsiTheme="majorHAnsi" w:cstheme="majorHAnsi"/>
          <w:sz w:val="24"/>
          <w:szCs w:val="24"/>
        </w:rPr>
        <w:t xml:space="preserve">hildren </w:t>
      </w:r>
      <w:r w:rsidR="0014032A">
        <w:rPr>
          <w:rFonts w:asciiTheme="majorHAnsi" w:hAnsiTheme="majorHAnsi" w:cstheme="majorHAnsi"/>
          <w:sz w:val="24"/>
          <w:szCs w:val="24"/>
        </w:rPr>
        <w:t xml:space="preserve">are </w:t>
      </w:r>
      <w:r w:rsidR="00215378" w:rsidRPr="00215378">
        <w:rPr>
          <w:rFonts w:asciiTheme="majorHAnsi" w:hAnsiTheme="majorHAnsi" w:cstheme="majorHAnsi"/>
          <w:sz w:val="24"/>
          <w:szCs w:val="24"/>
        </w:rPr>
        <w:t>immersed in an environment rich in</w:t>
      </w:r>
      <w:r w:rsidR="0014032A">
        <w:rPr>
          <w:rFonts w:asciiTheme="majorHAnsi" w:hAnsiTheme="majorHAnsi" w:cstheme="majorHAnsi"/>
          <w:sz w:val="24"/>
          <w:szCs w:val="24"/>
        </w:rPr>
        <w:t xml:space="preserve"> ambitious vocabulary and</w:t>
      </w:r>
      <w:r w:rsidR="00215378" w:rsidRPr="00215378">
        <w:rPr>
          <w:rFonts w:asciiTheme="majorHAnsi" w:hAnsiTheme="majorHAnsi" w:cstheme="majorHAnsi"/>
          <w:sz w:val="24"/>
          <w:szCs w:val="24"/>
        </w:rPr>
        <w:t xml:space="preserve"> print</w:t>
      </w:r>
      <w:r w:rsidR="0014032A">
        <w:rPr>
          <w:rFonts w:asciiTheme="majorHAnsi" w:hAnsiTheme="majorHAnsi" w:cstheme="majorHAnsi"/>
          <w:sz w:val="24"/>
          <w:szCs w:val="24"/>
        </w:rPr>
        <w:t>.</w:t>
      </w:r>
      <w:r w:rsidR="00215378" w:rsidRPr="00215378">
        <w:rPr>
          <w:rFonts w:asciiTheme="majorHAnsi" w:hAnsiTheme="majorHAnsi" w:cstheme="majorHAnsi"/>
          <w:sz w:val="24"/>
          <w:szCs w:val="24"/>
        </w:rPr>
        <w:t xml:space="preserve"> </w:t>
      </w:r>
      <w:r w:rsidR="0014032A">
        <w:rPr>
          <w:rFonts w:asciiTheme="majorHAnsi" w:hAnsiTheme="majorHAnsi" w:cstheme="majorHAnsi"/>
          <w:sz w:val="24"/>
          <w:szCs w:val="24"/>
        </w:rPr>
        <w:t xml:space="preserve">Speaking and listening </w:t>
      </w:r>
      <w:r w:rsidR="005F2378">
        <w:rPr>
          <w:rFonts w:asciiTheme="majorHAnsi" w:hAnsiTheme="majorHAnsi" w:cstheme="majorHAnsi"/>
          <w:sz w:val="24"/>
          <w:szCs w:val="24"/>
        </w:rPr>
        <w:t>is an integral part of the EYFS classroom. Communication</w:t>
      </w:r>
      <w:r w:rsidR="00F44F8C">
        <w:rPr>
          <w:rFonts w:asciiTheme="majorHAnsi" w:hAnsiTheme="majorHAnsi" w:cstheme="majorHAnsi"/>
          <w:sz w:val="24"/>
          <w:szCs w:val="24"/>
        </w:rPr>
        <w:t>,</w:t>
      </w:r>
      <w:r w:rsidR="00215378" w:rsidRPr="00215378">
        <w:rPr>
          <w:rFonts w:asciiTheme="majorHAnsi" w:hAnsiTheme="majorHAnsi" w:cstheme="majorHAnsi"/>
          <w:sz w:val="24"/>
          <w:szCs w:val="24"/>
        </w:rPr>
        <w:t xml:space="preserve"> language and literacy</w:t>
      </w:r>
      <w:r w:rsidR="00F44F8C">
        <w:rPr>
          <w:rFonts w:asciiTheme="majorHAnsi" w:hAnsiTheme="majorHAnsi" w:cstheme="majorHAnsi"/>
          <w:sz w:val="24"/>
          <w:szCs w:val="24"/>
        </w:rPr>
        <w:t xml:space="preserve"> skills are used</w:t>
      </w:r>
      <w:r w:rsidR="00215378" w:rsidRPr="00215378">
        <w:rPr>
          <w:rFonts w:asciiTheme="majorHAnsi" w:hAnsiTheme="majorHAnsi" w:cstheme="majorHAnsi"/>
          <w:sz w:val="24"/>
          <w:szCs w:val="24"/>
        </w:rPr>
        <w:t xml:space="preserve"> in every part of the curriculum</w:t>
      </w:r>
      <w:r w:rsidR="0085322A">
        <w:rPr>
          <w:rFonts w:asciiTheme="majorHAnsi" w:hAnsiTheme="majorHAnsi" w:cstheme="majorHAnsi"/>
          <w:sz w:val="24"/>
          <w:szCs w:val="24"/>
        </w:rPr>
        <w:t xml:space="preserve"> where </w:t>
      </w:r>
      <w:r w:rsidR="00F44F8C">
        <w:rPr>
          <w:rFonts w:asciiTheme="majorHAnsi" w:hAnsiTheme="majorHAnsi" w:cstheme="majorHAnsi"/>
          <w:sz w:val="24"/>
          <w:szCs w:val="24"/>
        </w:rPr>
        <w:t>children</w:t>
      </w:r>
      <w:r w:rsidR="00215378" w:rsidRPr="00215378">
        <w:rPr>
          <w:rFonts w:asciiTheme="majorHAnsi" w:hAnsiTheme="majorHAnsi" w:cstheme="majorHAnsi"/>
          <w:sz w:val="24"/>
          <w:szCs w:val="24"/>
        </w:rPr>
        <w:t xml:space="preserve"> are given opportunities to speak and listen and represent ideas in their activities. </w:t>
      </w:r>
    </w:p>
    <w:p w14:paraId="1A311AF7" w14:textId="77777777" w:rsidR="00826276" w:rsidRDefault="00826276" w:rsidP="00350817">
      <w:pPr>
        <w:spacing w:after="0" w:line="240" w:lineRule="auto"/>
        <w:jc w:val="both"/>
        <w:rPr>
          <w:rFonts w:asciiTheme="majorHAnsi" w:hAnsiTheme="majorHAnsi" w:cstheme="majorHAnsi"/>
          <w:sz w:val="24"/>
          <w:szCs w:val="24"/>
        </w:rPr>
      </w:pPr>
    </w:p>
    <w:p w14:paraId="34FDAC0C" w14:textId="3683CF6C" w:rsidR="00FC3CA9" w:rsidRPr="00FC3CA9" w:rsidRDefault="00FC3CA9" w:rsidP="00FC3CA9">
      <w:pPr>
        <w:spacing w:after="0" w:line="240" w:lineRule="auto"/>
        <w:jc w:val="both"/>
        <w:rPr>
          <w:rFonts w:asciiTheme="majorHAnsi" w:hAnsiTheme="majorHAnsi" w:cstheme="majorHAnsi"/>
          <w:sz w:val="24"/>
          <w:szCs w:val="24"/>
        </w:rPr>
      </w:pPr>
      <w:r w:rsidRPr="00FC3CA9">
        <w:rPr>
          <w:rFonts w:asciiTheme="majorHAnsi" w:hAnsiTheme="majorHAnsi" w:cstheme="majorHAnsi"/>
          <w:sz w:val="24"/>
          <w:szCs w:val="24"/>
        </w:rPr>
        <w:t>Time is set aside daily to read stories to children, following a class read aloud overview of high-quality texts.</w:t>
      </w:r>
    </w:p>
    <w:p w14:paraId="79B81D23" w14:textId="3FD69DAB" w:rsidR="00FC3CA9" w:rsidRPr="00FC3CA9" w:rsidRDefault="00FC3CA9" w:rsidP="000E3E66">
      <w:pPr>
        <w:tabs>
          <w:tab w:val="num" w:pos="720"/>
        </w:tabs>
        <w:spacing w:after="0" w:line="240" w:lineRule="auto"/>
        <w:jc w:val="both"/>
        <w:rPr>
          <w:rFonts w:asciiTheme="majorHAnsi" w:hAnsiTheme="majorHAnsi" w:cstheme="majorHAnsi"/>
          <w:sz w:val="24"/>
          <w:szCs w:val="24"/>
        </w:rPr>
      </w:pPr>
      <w:r w:rsidRPr="00FC3CA9">
        <w:rPr>
          <w:rFonts w:asciiTheme="majorHAnsi" w:hAnsiTheme="majorHAnsi" w:cstheme="majorHAnsi"/>
          <w:sz w:val="24"/>
          <w:szCs w:val="24"/>
        </w:rPr>
        <w:t>This immersion helps children</w:t>
      </w:r>
      <w:r w:rsidR="000E3E66">
        <w:rPr>
          <w:rFonts w:asciiTheme="majorHAnsi" w:hAnsiTheme="majorHAnsi" w:cstheme="majorHAnsi"/>
          <w:sz w:val="24"/>
          <w:szCs w:val="24"/>
        </w:rPr>
        <w:t xml:space="preserve"> to d</w:t>
      </w:r>
      <w:r w:rsidRPr="00FC3CA9">
        <w:rPr>
          <w:rFonts w:asciiTheme="majorHAnsi" w:hAnsiTheme="majorHAnsi" w:cstheme="majorHAnsi"/>
          <w:sz w:val="24"/>
          <w:szCs w:val="24"/>
        </w:rPr>
        <w:t>evelop a love of reading</w:t>
      </w:r>
      <w:r w:rsidR="000E3E66">
        <w:rPr>
          <w:rFonts w:asciiTheme="majorHAnsi" w:hAnsiTheme="majorHAnsi" w:cstheme="majorHAnsi"/>
          <w:sz w:val="24"/>
          <w:szCs w:val="24"/>
        </w:rPr>
        <w:t xml:space="preserve"> and u</w:t>
      </w:r>
      <w:r w:rsidRPr="00FC3CA9">
        <w:rPr>
          <w:rFonts w:asciiTheme="majorHAnsi" w:hAnsiTheme="majorHAnsi" w:cstheme="majorHAnsi"/>
          <w:sz w:val="24"/>
          <w:szCs w:val="24"/>
        </w:rPr>
        <w:t>nderstand how books and stories work (</w:t>
      </w:r>
      <w:r w:rsidR="004843F8" w:rsidRPr="00FC3CA9">
        <w:rPr>
          <w:rFonts w:asciiTheme="majorHAnsi" w:hAnsiTheme="majorHAnsi" w:cstheme="majorHAnsi"/>
          <w:sz w:val="24"/>
          <w:szCs w:val="24"/>
        </w:rPr>
        <w:t>e.g.,</w:t>
      </w:r>
      <w:r w:rsidRPr="00FC3CA9">
        <w:rPr>
          <w:rFonts w:asciiTheme="majorHAnsi" w:hAnsiTheme="majorHAnsi" w:cstheme="majorHAnsi"/>
          <w:sz w:val="24"/>
          <w:szCs w:val="24"/>
        </w:rPr>
        <w:t xml:space="preserve"> structure, role of the author/illustrator).</w:t>
      </w:r>
    </w:p>
    <w:p w14:paraId="2EF665F2" w14:textId="77777777" w:rsidR="00FC3CA9" w:rsidRDefault="00FC3CA9" w:rsidP="00350817">
      <w:pPr>
        <w:spacing w:after="0" w:line="240" w:lineRule="auto"/>
        <w:jc w:val="both"/>
        <w:rPr>
          <w:rFonts w:asciiTheme="majorHAnsi" w:hAnsiTheme="majorHAnsi" w:cstheme="majorHAnsi"/>
          <w:sz w:val="24"/>
          <w:szCs w:val="24"/>
        </w:rPr>
      </w:pPr>
    </w:p>
    <w:p w14:paraId="55104651" w14:textId="6ACC619A" w:rsidR="00DA3EFD" w:rsidRDefault="00DA3EFD" w:rsidP="00DA3EFD">
      <w:pPr>
        <w:tabs>
          <w:tab w:val="num" w:pos="720"/>
        </w:tabs>
        <w:spacing w:after="0" w:line="240" w:lineRule="auto"/>
        <w:jc w:val="both"/>
        <w:rPr>
          <w:rFonts w:asciiTheme="majorHAnsi" w:hAnsiTheme="majorHAnsi" w:cstheme="majorHAnsi"/>
          <w:sz w:val="24"/>
          <w:szCs w:val="24"/>
        </w:rPr>
      </w:pPr>
      <w:r w:rsidRPr="00DA3EFD">
        <w:rPr>
          <w:rFonts w:asciiTheme="majorHAnsi" w:hAnsiTheme="majorHAnsi" w:cstheme="majorHAnsi"/>
          <w:sz w:val="24"/>
          <w:szCs w:val="24"/>
        </w:rPr>
        <w:t>Children</w:t>
      </w:r>
      <w:r w:rsidR="0043612A">
        <w:rPr>
          <w:rFonts w:asciiTheme="majorHAnsi" w:hAnsiTheme="majorHAnsi" w:cstheme="majorHAnsi"/>
          <w:sz w:val="24"/>
          <w:szCs w:val="24"/>
        </w:rPr>
        <w:t xml:space="preserve"> in EYFS, Yr 1 and Yr 2</w:t>
      </w:r>
      <w:r w:rsidRPr="00DA3EFD">
        <w:rPr>
          <w:rFonts w:asciiTheme="majorHAnsi" w:hAnsiTheme="majorHAnsi" w:cstheme="majorHAnsi"/>
          <w:sz w:val="24"/>
          <w:szCs w:val="24"/>
        </w:rPr>
        <w:t xml:space="preserve"> are taught to read using a systematic</w:t>
      </w:r>
      <w:r w:rsidR="000829DF">
        <w:rPr>
          <w:rFonts w:asciiTheme="majorHAnsi" w:hAnsiTheme="majorHAnsi" w:cstheme="majorHAnsi"/>
          <w:sz w:val="24"/>
          <w:szCs w:val="24"/>
        </w:rPr>
        <w:t xml:space="preserve">, synthetic </w:t>
      </w:r>
      <w:r w:rsidRPr="00DA3EFD">
        <w:rPr>
          <w:rFonts w:asciiTheme="majorHAnsi" w:hAnsiTheme="majorHAnsi" w:cstheme="majorHAnsi"/>
          <w:sz w:val="24"/>
          <w:szCs w:val="24"/>
        </w:rPr>
        <w:t>approach</w:t>
      </w:r>
      <w:r w:rsidR="000829DF">
        <w:rPr>
          <w:rFonts w:asciiTheme="majorHAnsi" w:hAnsiTheme="majorHAnsi" w:cstheme="majorHAnsi"/>
          <w:sz w:val="24"/>
          <w:szCs w:val="24"/>
        </w:rPr>
        <w:t>,</w:t>
      </w:r>
      <w:r w:rsidR="00BE2075">
        <w:rPr>
          <w:rFonts w:asciiTheme="majorHAnsi" w:hAnsiTheme="majorHAnsi" w:cstheme="majorHAnsi"/>
          <w:sz w:val="24"/>
          <w:szCs w:val="24"/>
        </w:rPr>
        <w:t xml:space="preserve"> </w:t>
      </w:r>
      <w:r w:rsidRPr="00DA3EFD">
        <w:rPr>
          <w:rFonts w:asciiTheme="majorHAnsi" w:hAnsiTheme="majorHAnsi" w:cstheme="majorHAnsi"/>
          <w:sz w:val="24"/>
          <w:szCs w:val="24"/>
        </w:rPr>
        <w:t>us</w:t>
      </w:r>
      <w:r w:rsidR="00BE2075">
        <w:rPr>
          <w:rFonts w:asciiTheme="majorHAnsi" w:hAnsiTheme="majorHAnsi" w:cstheme="majorHAnsi"/>
          <w:sz w:val="24"/>
          <w:szCs w:val="24"/>
        </w:rPr>
        <w:t xml:space="preserve">ing the accredited </w:t>
      </w:r>
      <w:r w:rsidR="000829DF">
        <w:rPr>
          <w:rFonts w:asciiTheme="majorHAnsi" w:hAnsiTheme="majorHAnsi" w:cstheme="majorHAnsi"/>
          <w:sz w:val="24"/>
          <w:szCs w:val="24"/>
        </w:rPr>
        <w:t xml:space="preserve">phonics </w:t>
      </w:r>
      <w:r w:rsidR="00BE2075">
        <w:rPr>
          <w:rFonts w:asciiTheme="majorHAnsi" w:hAnsiTheme="majorHAnsi" w:cstheme="majorHAnsi"/>
          <w:sz w:val="24"/>
          <w:szCs w:val="24"/>
        </w:rPr>
        <w:t>scheme,</w:t>
      </w:r>
      <w:r w:rsidRPr="00DA3EFD">
        <w:rPr>
          <w:rFonts w:asciiTheme="majorHAnsi" w:hAnsiTheme="majorHAnsi" w:cstheme="majorHAnsi"/>
          <w:sz w:val="24"/>
          <w:szCs w:val="24"/>
        </w:rPr>
        <w:t xml:space="preserve"> ‘Unlocking Letters and Sounds’</w:t>
      </w:r>
      <w:r w:rsidR="00BE2075" w:rsidRPr="00BE2075">
        <w:rPr>
          <w:rFonts w:asciiTheme="majorHAnsi" w:hAnsiTheme="majorHAnsi" w:cstheme="majorHAnsi"/>
          <w:sz w:val="24"/>
          <w:szCs w:val="24"/>
        </w:rPr>
        <w:t>.</w:t>
      </w:r>
      <w:r w:rsidR="000829DF">
        <w:rPr>
          <w:rFonts w:asciiTheme="majorHAnsi" w:hAnsiTheme="majorHAnsi" w:cstheme="majorHAnsi"/>
          <w:sz w:val="24"/>
          <w:szCs w:val="24"/>
        </w:rPr>
        <w:t xml:space="preserve"> </w:t>
      </w:r>
      <w:r w:rsidR="000829DF" w:rsidRPr="00DA3EFD">
        <w:rPr>
          <w:rFonts w:asciiTheme="majorHAnsi" w:hAnsiTheme="majorHAnsi" w:cstheme="majorHAnsi"/>
          <w:sz w:val="24"/>
          <w:szCs w:val="24"/>
        </w:rPr>
        <w:t>Phonic</w:t>
      </w:r>
      <w:r w:rsidR="00231128">
        <w:rPr>
          <w:rFonts w:asciiTheme="majorHAnsi" w:hAnsiTheme="majorHAnsi" w:cstheme="majorHAnsi"/>
          <w:sz w:val="24"/>
          <w:szCs w:val="24"/>
        </w:rPr>
        <w:t xml:space="preserve">s teaching is </w:t>
      </w:r>
      <w:r w:rsidR="000829DF" w:rsidRPr="00DA3EFD">
        <w:rPr>
          <w:rFonts w:asciiTheme="majorHAnsi" w:hAnsiTheme="majorHAnsi" w:cstheme="majorHAnsi"/>
          <w:sz w:val="24"/>
          <w:szCs w:val="24"/>
        </w:rPr>
        <w:t>taught on a daily basis.</w:t>
      </w:r>
    </w:p>
    <w:p w14:paraId="06EBB3AB" w14:textId="77777777" w:rsidR="00BE2075" w:rsidRDefault="00BE2075" w:rsidP="00DA3EFD">
      <w:pPr>
        <w:tabs>
          <w:tab w:val="num" w:pos="720"/>
        </w:tabs>
        <w:spacing w:after="0" w:line="240" w:lineRule="auto"/>
        <w:jc w:val="both"/>
        <w:rPr>
          <w:rFonts w:asciiTheme="majorHAnsi" w:hAnsiTheme="majorHAnsi" w:cstheme="majorHAnsi"/>
          <w:sz w:val="24"/>
          <w:szCs w:val="24"/>
        </w:rPr>
      </w:pPr>
    </w:p>
    <w:p w14:paraId="278379AF" w14:textId="45C63B21" w:rsidR="00DA3EFD" w:rsidRPr="00DA3EFD" w:rsidRDefault="00BE2075" w:rsidP="00D31AB9">
      <w:pPr>
        <w:tabs>
          <w:tab w:val="num" w:pos="720"/>
          <w:tab w:val="num" w:pos="1440"/>
        </w:tabs>
        <w:spacing w:after="0" w:line="240" w:lineRule="auto"/>
        <w:jc w:val="both"/>
        <w:rPr>
          <w:rFonts w:asciiTheme="majorHAnsi" w:hAnsiTheme="majorHAnsi" w:cstheme="majorHAnsi"/>
          <w:sz w:val="24"/>
          <w:szCs w:val="24"/>
        </w:rPr>
      </w:pPr>
      <w:r w:rsidRPr="00CA292D">
        <w:rPr>
          <w:rFonts w:asciiTheme="majorHAnsi" w:hAnsiTheme="majorHAnsi" w:cstheme="majorHAnsi"/>
          <w:sz w:val="24"/>
          <w:szCs w:val="24"/>
        </w:rPr>
        <w:t>The scheme teaches</w:t>
      </w:r>
      <w:r w:rsidR="00DA3EFD" w:rsidRPr="00DA3EFD">
        <w:rPr>
          <w:rFonts w:asciiTheme="majorHAnsi" w:hAnsiTheme="majorHAnsi" w:cstheme="majorHAnsi"/>
          <w:sz w:val="24"/>
          <w:szCs w:val="24"/>
        </w:rPr>
        <w:t xml:space="preserve"> children the sounds (phonemes) associated with letters or groups of letters (graphemes) in a structured sequence, then teaching them to blend these sounds together to read words</w:t>
      </w:r>
      <w:r w:rsidR="00F76575" w:rsidRPr="00CA292D">
        <w:rPr>
          <w:rFonts w:asciiTheme="majorHAnsi" w:hAnsiTheme="majorHAnsi" w:cstheme="majorHAnsi"/>
          <w:sz w:val="24"/>
          <w:szCs w:val="24"/>
        </w:rPr>
        <w:t xml:space="preserve">. </w:t>
      </w:r>
      <w:r w:rsidR="00DA3EFD" w:rsidRPr="00DA3EFD">
        <w:rPr>
          <w:rFonts w:asciiTheme="majorHAnsi" w:hAnsiTheme="majorHAnsi" w:cstheme="majorHAnsi"/>
          <w:sz w:val="24"/>
          <w:szCs w:val="24"/>
        </w:rPr>
        <w:t>The goal is for children to develop the skills to decode and blend to read simple sentences by the end of the EYFS.</w:t>
      </w:r>
      <w:r w:rsidR="00F76575" w:rsidRPr="00CA292D">
        <w:rPr>
          <w:rFonts w:asciiTheme="majorHAnsi" w:hAnsiTheme="majorHAnsi" w:cstheme="majorHAnsi"/>
          <w:sz w:val="24"/>
          <w:szCs w:val="24"/>
        </w:rPr>
        <w:t xml:space="preserve"> </w:t>
      </w:r>
      <w:r w:rsidR="00DA3EFD" w:rsidRPr="00DA3EFD">
        <w:rPr>
          <w:rFonts w:asciiTheme="majorHAnsi" w:hAnsiTheme="majorHAnsi" w:cstheme="majorHAnsi"/>
          <w:sz w:val="24"/>
          <w:szCs w:val="24"/>
        </w:rPr>
        <w:t>Children are also taught to identify and read common exception words (often called 'tricky words'), which are words that don't follow the regular phonics rules taught at that stage (e.g., 'the', 'was', 'my').</w:t>
      </w:r>
      <w:r w:rsidR="0043612A">
        <w:rPr>
          <w:rFonts w:asciiTheme="majorHAnsi" w:hAnsiTheme="majorHAnsi" w:cstheme="majorHAnsi"/>
          <w:sz w:val="24"/>
          <w:szCs w:val="24"/>
        </w:rPr>
        <w:t xml:space="preserve"> </w:t>
      </w:r>
      <w:r w:rsidR="00DA3EFD" w:rsidRPr="00DA3EFD">
        <w:rPr>
          <w:rFonts w:asciiTheme="majorHAnsi" w:hAnsiTheme="majorHAnsi" w:cstheme="majorHAnsi"/>
          <w:sz w:val="24"/>
          <w:szCs w:val="24"/>
        </w:rPr>
        <w:t>These combined skills are intended to give children the best start to their reading journey.</w:t>
      </w:r>
    </w:p>
    <w:p w14:paraId="27FA8C19" w14:textId="77777777" w:rsidR="00350817" w:rsidRDefault="00350817" w:rsidP="00350817">
      <w:pPr>
        <w:spacing w:after="0" w:line="240" w:lineRule="auto"/>
        <w:jc w:val="both"/>
        <w:rPr>
          <w:rFonts w:asciiTheme="majorHAnsi" w:hAnsiTheme="majorHAnsi" w:cstheme="majorHAnsi"/>
          <w:b/>
          <w:i/>
          <w:sz w:val="24"/>
          <w:szCs w:val="24"/>
        </w:rPr>
      </w:pPr>
    </w:p>
    <w:p w14:paraId="51DD74C5" w14:textId="77777777" w:rsidR="007A504A" w:rsidRPr="00350817" w:rsidRDefault="007A504A" w:rsidP="00350817">
      <w:pPr>
        <w:spacing w:after="0" w:line="240" w:lineRule="auto"/>
        <w:jc w:val="both"/>
        <w:rPr>
          <w:rFonts w:asciiTheme="majorHAnsi" w:hAnsiTheme="majorHAnsi" w:cstheme="majorHAnsi"/>
          <w:b/>
          <w:sz w:val="24"/>
          <w:szCs w:val="24"/>
        </w:rPr>
      </w:pPr>
      <w:r w:rsidRPr="00350817">
        <w:rPr>
          <w:rFonts w:asciiTheme="majorHAnsi" w:hAnsiTheme="majorHAnsi" w:cstheme="majorHAnsi"/>
          <w:b/>
          <w:sz w:val="24"/>
          <w:szCs w:val="24"/>
        </w:rPr>
        <w:t xml:space="preserve">KS1 </w:t>
      </w:r>
    </w:p>
    <w:p w14:paraId="7380AF38" w14:textId="067FC9C8" w:rsidR="0062362A" w:rsidRDefault="007A504A" w:rsidP="0062362A">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In Key Stage One, we aim </w:t>
      </w:r>
      <w:r w:rsidR="00350817">
        <w:rPr>
          <w:rFonts w:asciiTheme="majorHAnsi" w:hAnsiTheme="majorHAnsi" w:cstheme="majorHAnsi"/>
          <w:sz w:val="24"/>
          <w:szCs w:val="24"/>
        </w:rPr>
        <w:t>to continue the learning from Reception</w:t>
      </w:r>
      <w:r w:rsidRPr="00350817">
        <w:rPr>
          <w:rFonts w:asciiTheme="majorHAnsi" w:hAnsiTheme="majorHAnsi" w:cstheme="majorHAnsi"/>
          <w:sz w:val="24"/>
          <w:szCs w:val="24"/>
        </w:rPr>
        <w:t xml:space="preserve"> so that children begin to read a range of texts independently and with enthusiasm. Guided Reading</w:t>
      </w:r>
      <w:r w:rsidR="00B85591">
        <w:rPr>
          <w:rFonts w:asciiTheme="majorHAnsi" w:hAnsiTheme="majorHAnsi" w:cstheme="majorHAnsi"/>
          <w:sz w:val="24"/>
          <w:szCs w:val="24"/>
        </w:rPr>
        <w:t xml:space="preserve"> is taught using the Unlocking Letters and Sounds scheme. </w:t>
      </w:r>
      <w:proofErr w:type="gramStart"/>
      <w:r w:rsidR="00B85591">
        <w:rPr>
          <w:rFonts w:asciiTheme="majorHAnsi" w:hAnsiTheme="majorHAnsi" w:cstheme="majorHAnsi"/>
          <w:sz w:val="24"/>
          <w:szCs w:val="24"/>
        </w:rPr>
        <w:t>This</w:t>
      </w:r>
      <w:r w:rsidRPr="00350817">
        <w:rPr>
          <w:rFonts w:asciiTheme="majorHAnsi" w:hAnsiTheme="majorHAnsi" w:cstheme="majorHAnsi"/>
          <w:sz w:val="24"/>
          <w:szCs w:val="24"/>
        </w:rPr>
        <w:t xml:space="preserve"> an</w:t>
      </w:r>
      <w:proofErr w:type="gramEnd"/>
      <w:r w:rsidRPr="00350817">
        <w:rPr>
          <w:rFonts w:asciiTheme="majorHAnsi" w:hAnsiTheme="majorHAnsi" w:cstheme="majorHAnsi"/>
          <w:sz w:val="24"/>
          <w:szCs w:val="24"/>
        </w:rPr>
        <w:t xml:space="preserve"> important means to improve the knowledge, skills and understanding of reading. </w:t>
      </w:r>
      <w:r w:rsidR="0062362A" w:rsidRPr="00350817">
        <w:rPr>
          <w:rFonts w:asciiTheme="majorHAnsi" w:hAnsiTheme="majorHAnsi" w:cstheme="majorHAnsi"/>
          <w:sz w:val="24"/>
          <w:szCs w:val="24"/>
        </w:rPr>
        <w:t>Children are also taught to read ‘</w:t>
      </w:r>
      <w:r w:rsidR="0062362A" w:rsidRPr="0062362A">
        <w:rPr>
          <w:rFonts w:asciiTheme="majorHAnsi" w:hAnsiTheme="majorHAnsi" w:cstheme="majorHAnsi"/>
          <w:sz w:val="24"/>
          <w:szCs w:val="24"/>
        </w:rPr>
        <w:t xml:space="preserve">Common Exception </w:t>
      </w:r>
      <w:r w:rsidR="0062362A" w:rsidRPr="00350817">
        <w:rPr>
          <w:rFonts w:asciiTheme="majorHAnsi" w:hAnsiTheme="majorHAnsi" w:cstheme="majorHAnsi"/>
          <w:sz w:val="24"/>
          <w:szCs w:val="24"/>
        </w:rPr>
        <w:t>Words’ out of context and Y1 need to be able to read</w:t>
      </w:r>
      <w:r w:rsidR="0062362A">
        <w:rPr>
          <w:rFonts w:asciiTheme="majorHAnsi" w:hAnsiTheme="majorHAnsi" w:cstheme="majorHAnsi"/>
          <w:sz w:val="24"/>
          <w:szCs w:val="24"/>
        </w:rPr>
        <w:t xml:space="preserve"> </w:t>
      </w:r>
      <w:r w:rsidR="0062362A" w:rsidRPr="0062362A">
        <w:rPr>
          <w:rFonts w:asciiTheme="majorHAnsi" w:hAnsiTheme="majorHAnsi" w:cstheme="majorHAnsi"/>
          <w:sz w:val="24"/>
          <w:szCs w:val="24"/>
        </w:rPr>
        <w:t xml:space="preserve">pseudo words </w:t>
      </w:r>
      <w:r w:rsidR="0062362A" w:rsidRPr="00350817">
        <w:rPr>
          <w:rFonts w:asciiTheme="majorHAnsi" w:hAnsiTheme="majorHAnsi" w:cstheme="majorHAnsi"/>
          <w:sz w:val="24"/>
          <w:szCs w:val="24"/>
        </w:rPr>
        <w:t xml:space="preserve">for the ‘phonics check’ which takes place during the summer term. </w:t>
      </w:r>
    </w:p>
    <w:p w14:paraId="37D593AA" w14:textId="2ACEDFDF" w:rsidR="007A504A" w:rsidRPr="00350817" w:rsidRDefault="007A504A" w:rsidP="00350817">
      <w:pPr>
        <w:spacing w:after="0" w:line="240" w:lineRule="auto"/>
        <w:jc w:val="both"/>
        <w:rPr>
          <w:rFonts w:asciiTheme="majorHAnsi" w:hAnsiTheme="majorHAnsi" w:cstheme="majorHAnsi"/>
          <w:sz w:val="24"/>
          <w:szCs w:val="24"/>
        </w:rPr>
      </w:pPr>
    </w:p>
    <w:p w14:paraId="5AC443CD" w14:textId="77777777" w:rsidR="007A504A" w:rsidRPr="004843F8" w:rsidRDefault="007A504A" w:rsidP="00350817">
      <w:pPr>
        <w:spacing w:after="0" w:line="240" w:lineRule="auto"/>
        <w:jc w:val="both"/>
        <w:rPr>
          <w:rFonts w:asciiTheme="majorHAnsi" w:hAnsiTheme="majorHAnsi" w:cstheme="majorHAnsi"/>
          <w:b/>
          <w:iCs/>
          <w:sz w:val="24"/>
          <w:szCs w:val="24"/>
        </w:rPr>
      </w:pPr>
      <w:r w:rsidRPr="004843F8">
        <w:rPr>
          <w:rFonts w:asciiTheme="majorHAnsi" w:hAnsiTheme="majorHAnsi" w:cstheme="majorHAnsi"/>
          <w:b/>
          <w:iCs/>
          <w:sz w:val="24"/>
          <w:szCs w:val="24"/>
        </w:rPr>
        <w:t xml:space="preserve">KS2 </w:t>
      </w:r>
    </w:p>
    <w:p w14:paraId="366A08A2" w14:textId="1838E29C" w:rsidR="007A504A"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In Key Stage Two, children should read a range of texts and respond to different ‘layers’ of </w:t>
      </w:r>
      <w:r w:rsidR="004843F8" w:rsidRPr="00350817">
        <w:rPr>
          <w:rFonts w:asciiTheme="majorHAnsi" w:hAnsiTheme="majorHAnsi" w:cstheme="majorHAnsi"/>
          <w:sz w:val="24"/>
          <w:szCs w:val="24"/>
        </w:rPr>
        <w:t>meaning</w:t>
      </w:r>
      <w:r w:rsidR="004843F8">
        <w:rPr>
          <w:rFonts w:asciiTheme="majorHAnsi" w:hAnsiTheme="majorHAnsi" w:cstheme="majorHAnsi"/>
          <w:sz w:val="24"/>
          <w:szCs w:val="24"/>
        </w:rPr>
        <w:t xml:space="preserve">, </w:t>
      </w:r>
      <w:r w:rsidR="004843F8" w:rsidRPr="00350817">
        <w:rPr>
          <w:rFonts w:asciiTheme="majorHAnsi" w:hAnsiTheme="majorHAnsi" w:cstheme="majorHAnsi"/>
          <w:sz w:val="24"/>
          <w:szCs w:val="24"/>
        </w:rPr>
        <w:t>both</w:t>
      </w:r>
      <w:r w:rsidRPr="00350817">
        <w:rPr>
          <w:rFonts w:asciiTheme="majorHAnsi" w:hAnsiTheme="majorHAnsi" w:cstheme="majorHAnsi"/>
          <w:sz w:val="24"/>
          <w:szCs w:val="24"/>
        </w:rPr>
        <w:t xml:space="preserve"> literal and inferential. </w:t>
      </w:r>
      <w:r w:rsidR="00B85591">
        <w:rPr>
          <w:rFonts w:asciiTheme="majorHAnsi" w:hAnsiTheme="majorHAnsi" w:cstheme="majorHAnsi"/>
          <w:sz w:val="24"/>
          <w:szCs w:val="24"/>
        </w:rPr>
        <w:t xml:space="preserve">They should also develop an enthusiasm for language through a range of rich texts, exposing them to ambitious vocabulary. This is encouraged through the </w:t>
      </w:r>
      <w:r w:rsidR="004843F8">
        <w:rPr>
          <w:rFonts w:asciiTheme="majorHAnsi" w:hAnsiTheme="majorHAnsi" w:cstheme="majorHAnsi"/>
          <w:sz w:val="24"/>
          <w:szCs w:val="24"/>
        </w:rPr>
        <w:t>long-term</w:t>
      </w:r>
      <w:r w:rsidR="00B85591">
        <w:rPr>
          <w:rFonts w:asciiTheme="majorHAnsi" w:hAnsiTheme="majorHAnsi" w:cstheme="majorHAnsi"/>
          <w:sz w:val="24"/>
          <w:szCs w:val="24"/>
        </w:rPr>
        <w:t xml:space="preserve"> class read aloud overview. </w:t>
      </w:r>
    </w:p>
    <w:p w14:paraId="31EB9A71" w14:textId="0554FDD2" w:rsidR="00034E08" w:rsidRPr="00350817" w:rsidRDefault="00034E08" w:rsidP="00350817">
      <w:pPr>
        <w:spacing w:after="0" w:line="240" w:lineRule="auto"/>
        <w:jc w:val="both"/>
        <w:rPr>
          <w:rFonts w:asciiTheme="majorHAnsi" w:hAnsiTheme="majorHAnsi" w:cstheme="majorHAnsi"/>
          <w:sz w:val="24"/>
          <w:szCs w:val="24"/>
        </w:rPr>
      </w:pPr>
      <w:r>
        <w:rPr>
          <w:rFonts w:asciiTheme="majorHAnsi" w:hAnsiTheme="majorHAnsi" w:cstheme="majorHAnsi"/>
          <w:sz w:val="24"/>
          <w:szCs w:val="24"/>
        </w:rPr>
        <w:t xml:space="preserve">Guided Reading is taught using a range of resources with an emphasis on fluency that also encourages comprehension, vocabulary, questioning and enquiry. </w:t>
      </w:r>
    </w:p>
    <w:p w14:paraId="14103EEC" w14:textId="7523E168" w:rsidR="00350817" w:rsidRDefault="00350817" w:rsidP="00350817">
      <w:pPr>
        <w:spacing w:after="0" w:line="240" w:lineRule="auto"/>
        <w:jc w:val="both"/>
        <w:rPr>
          <w:rFonts w:asciiTheme="majorHAnsi" w:hAnsiTheme="majorHAnsi" w:cstheme="majorHAnsi"/>
          <w:sz w:val="24"/>
          <w:szCs w:val="24"/>
        </w:rPr>
      </w:pPr>
    </w:p>
    <w:p w14:paraId="7C8B414C" w14:textId="5C6D0C19" w:rsidR="00034E08" w:rsidRPr="00034E08" w:rsidRDefault="00034E08" w:rsidP="00350817">
      <w:pPr>
        <w:spacing w:after="0" w:line="240" w:lineRule="auto"/>
        <w:jc w:val="both"/>
        <w:rPr>
          <w:rFonts w:asciiTheme="majorHAnsi" w:hAnsiTheme="majorHAnsi" w:cstheme="majorHAnsi"/>
          <w:b/>
          <w:bCs/>
          <w:i/>
          <w:iCs/>
          <w:sz w:val="24"/>
          <w:szCs w:val="24"/>
        </w:rPr>
      </w:pPr>
      <w:r w:rsidRPr="00034E08">
        <w:rPr>
          <w:rFonts w:asciiTheme="majorHAnsi" w:hAnsiTheme="majorHAnsi" w:cstheme="majorHAnsi"/>
          <w:b/>
          <w:bCs/>
          <w:i/>
          <w:iCs/>
          <w:sz w:val="24"/>
          <w:szCs w:val="24"/>
        </w:rPr>
        <w:t>Whole School Reading</w:t>
      </w:r>
    </w:p>
    <w:p w14:paraId="4E4AA166" w14:textId="77777777" w:rsidR="007A504A"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The school will ensure the children have a choice of both fiction and non-fiction texts, reflecting different cultures and gender choices. There will also be books relevant to the topic/theme being studied each term. </w:t>
      </w:r>
    </w:p>
    <w:p w14:paraId="201EB2B4" w14:textId="77777777" w:rsidR="00350817" w:rsidRPr="00350817" w:rsidRDefault="00350817" w:rsidP="00350817">
      <w:pPr>
        <w:spacing w:after="0" w:line="240" w:lineRule="auto"/>
        <w:jc w:val="both"/>
        <w:rPr>
          <w:rFonts w:asciiTheme="majorHAnsi" w:hAnsiTheme="majorHAnsi" w:cstheme="majorHAnsi"/>
          <w:sz w:val="24"/>
          <w:szCs w:val="24"/>
        </w:rPr>
      </w:pPr>
    </w:p>
    <w:p w14:paraId="54BA6567" w14:textId="77777777" w:rsidR="007A504A"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Teaching strategies aim to enhance children’s motivation and involvement in reading and to develop their skills through the following: </w:t>
      </w:r>
    </w:p>
    <w:p w14:paraId="0DD0FB3C" w14:textId="77777777" w:rsidR="00350817" w:rsidRPr="00350817" w:rsidRDefault="00350817" w:rsidP="00350817">
      <w:pPr>
        <w:spacing w:after="0" w:line="240" w:lineRule="auto"/>
        <w:jc w:val="both"/>
        <w:rPr>
          <w:rFonts w:asciiTheme="majorHAnsi" w:hAnsiTheme="majorHAnsi" w:cstheme="majorHAnsi"/>
          <w:sz w:val="24"/>
          <w:szCs w:val="24"/>
        </w:rPr>
      </w:pPr>
    </w:p>
    <w:p w14:paraId="2542E5F8" w14:textId="77777777" w:rsidR="007A504A" w:rsidRPr="00350817"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 Reading with other children </w:t>
      </w:r>
    </w:p>
    <w:p w14:paraId="127D2547" w14:textId="77777777" w:rsidR="007A504A" w:rsidRPr="00350817"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 Reading with an adult </w:t>
      </w:r>
    </w:p>
    <w:p w14:paraId="660BC186" w14:textId="77777777" w:rsidR="007A504A" w:rsidRPr="00350817"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 Shared Reading </w:t>
      </w:r>
    </w:p>
    <w:p w14:paraId="6C0C1C60" w14:textId="77777777" w:rsidR="007A504A" w:rsidRPr="00350817"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 Guided Reading (see below) </w:t>
      </w:r>
    </w:p>
    <w:p w14:paraId="27A981E4" w14:textId="77777777" w:rsidR="007A504A" w:rsidRPr="00350817"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 Reading aloud (child and adult) </w:t>
      </w:r>
    </w:p>
    <w:p w14:paraId="2CE8DAC6" w14:textId="77777777" w:rsidR="007A504A" w:rsidRPr="00350817"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 Independent reading </w:t>
      </w:r>
    </w:p>
    <w:p w14:paraId="7C1DBAB0" w14:textId="77777777" w:rsidR="007A504A" w:rsidRPr="00350817"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 Questioning </w:t>
      </w:r>
    </w:p>
    <w:p w14:paraId="1B8FED32" w14:textId="77777777" w:rsidR="007A504A" w:rsidRPr="00350817"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 Building phonic skills </w:t>
      </w:r>
    </w:p>
    <w:p w14:paraId="7B8B695B" w14:textId="77777777" w:rsidR="007A504A" w:rsidRPr="00350817"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sym w:font="Symbol" w:char="F0B7"/>
      </w:r>
      <w:r w:rsidRPr="00350817">
        <w:rPr>
          <w:rFonts w:asciiTheme="majorHAnsi" w:hAnsiTheme="majorHAnsi" w:cstheme="majorHAnsi"/>
          <w:sz w:val="24"/>
          <w:szCs w:val="24"/>
        </w:rPr>
        <w:t xml:space="preserve"> Comprehension Activities</w:t>
      </w:r>
    </w:p>
    <w:p w14:paraId="2E55D23A" w14:textId="5E25B4DF" w:rsidR="007A504A"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sym w:font="Symbol" w:char="F0B7"/>
      </w:r>
      <w:r w:rsidRPr="00350817">
        <w:rPr>
          <w:rFonts w:asciiTheme="majorHAnsi" w:hAnsiTheme="majorHAnsi" w:cstheme="majorHAnsi"/>
          <w:sz w:val="24"/>
          <w:szCs w:val="24"/>
        </w:rPr>
        <w:t xml:space="preserve"> Tasks related to the text </w:t>
      </w:r>
    </w:p>
    <w:p w14:paraId="6798B79C" w14:textId="68C8CB63" w:rsidR="00034E08" w:rsidRDefault="00034E08" w:rsidP="00350817">
      <w:pPr>
        <w:spacing w:after="0" w:line="240" w:lineRule="auto"/>
        <w:jc w:val="both"/>
        <w:rPr>
          <w:rFonts w:asciiTheme="majorHAnsi" w:hAnsiTheme="majorHAnsi" w:cstheme="majorHAnsi"/>
          <w:sz w:val="24"/>
          <w:szCs w:val="24"/>
        </w:rPr>
      </w:pPr>
    </w:p>
    <w:p w14:paraId="2D6ED2D0" w14:textId="77777777" w:rsidR="007A504A" w:rsidRPr="00350817" w:rsidRDefault="007A504A" w:rsidP="00350817">
      <w:pPr>
        <w:spacing w:after="0" w:line="240" w:lineRule="auto"/>
        <w:jc w:val="both"/>
        <w:rPr>
          <w:rFonts w:asciiTheme="majorHAnsi" w:hAnsiTheme="majorHAnsi" w:cstheme="majorHAnsi"/>
          <w:sz w:val="24"/>
          <w:szCs w:val="24"/>
        </w:rPr>
      </w:pPr>
    </w:p>
    <w:p w14:paraId="0F9A43F1" w14:textId="71E249A2" w:rsidR="007A504A"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 </w:t>
      </w:r>
    </w:p>
    <w:p w14:paraId="2C2D27E1" w14:textId="77777777" w:rsidR="00350817" w:rsidRPr="00350817" w:rsidRDefault="00350817" w:rsidP="00350817">
      <w:pPr>
        <w:spacing w:after="0" w:line="240" w:lineRule="auto"/>
        <w:jc w:val="both"/>
        <w:rPr>
          <w:rFonts w:asciiTheme="majorHAnsi" w:hAnsiTheme="majorHAnsi" w:cstheme="majorHAnsi"/>
          <w:sz w:val="24"/>
          <w:szCs w:val="24"/>
        </w:rPr>
      </w:pPr>
    </w:p>
    <w:p w14:paraId="7F825196" w14:textId="77777777" w:rsidR="00350817" w:rsidRPr="00350817" w:rsidRDefault="00350817" w:rsidP="00350817">
      <w:pPr>
        <w:spacing w:after="0" w:line="240" w:lineRule="auto"/>
        <w:jc w:val="both"/>
        <w:rPr>
          <w:rFonts w:asciiTheme="majorHAnsi" w:hAnsiTheme="majorHAnsi" w:cstheme="majorHAnsi"/>
          <w:sz w:val="24"/>
          <w:szCs w:val="24"/>
        </w:rPr>
      </w:pPr>
    </w:p>
    <w:p w14:paraId="4580DB55" w14:textId="77777777" w:rsidR="007A504A"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lastRenderedPageBreak/>
        <w:t xml:space="preserve">All children will have access to the key stage collections of books enabling them to periodically choose non banded books by agreement with the class teacher. Children will be taught in their normal class groups and within the timetable there will be regular Guided Reading sessions. </w:t>
      </w:r>
    </w:p>
    <w:p w14:paraId="7B6B1ED2" w14:textId="77777777" w:rsidR="00350817" w:rsidRPr="00350817" w:rsidRDefault="00350817" w:rsidP="00350817">
      <w:pPr>
        <w:spacing w:after="0" w:line="240" w:lineRule="auto"/>
        <w:jc w:val="both"/>
        <w:rPr>
          <w:rFonts w:asciiTheme="majorHAnsi" w:hAnsiTheme="majorHAnsi" w:cstheme="majorHAnsi"/>
          <w:sz w:val="24"/>
          <w:szCs w:val="24"/>
        </w:rPr>
      </w:pPr>
    </w:p>
    <w:p w14:paraId="72C7F48C" w14:textId="77777777" w:rsidR="007A504A"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Enrichment activities are used across the school to foster a l</w:t>
      </w:r>
      <w:r w:rsidR="00350817">
        <w:rPr>
          <w:rFonts w:asciiTheme="majorHAnsi" w:hAnsiTheme="majorHAnsi" w:cstheme="majorHAnsi"/>
          <w:sz w:val="24"/>
          <w:szCs w:val="24"/>
        </w:rPr>
        <w:t>ove of reading, these include:</w:t>
      </w:r>
    </w:p>
    <w:p w14:paraId="7BFDA547" w14:textId="77777777" w:rsidR="00350817" w:rsidRPr="00350817" w:rsidRDefault="00350817" w:rsidP="00350817">
      <w:pPr>
        <w:spacing w:after="0" w:line="240" w:lineRule="auto"/>
        <w:jc w:val="both"/>
        <w:rPr>
          <w:rFonts w:asciiTheme="majorHAnsi" w:hAnsiTheme="majorHAnsi" w:cstheme="majorHAnsi"/>
          <w:sz w:val="24"/>
          <w:szCs w:val="24"/>
        </w:rPr>
      </w:pPr>
    </w:p>
    <w:p w14:paraId="4CBA8FE6" w14:textId="77777777" w:rsidR="007A504A" w:rsidRPr="00350817" w:rsidRDefault="007A504A" w:rsidP="00350817">
      <w:pPr>
        <w:pStyle w:val="ListParagraph"/>
        <w:numPr>
          <w:ilvl w:val="0"/>
          <w:numId w:val="2"/>
        </w:num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Storytellers </w:t>
      </w:r>
    </w:p>
    <w:p w14:paraId="2C2F552E" w14:textId="77777777" w:rsidR="007A504A" w:rsidRPr="00350817" w:rsidRDefault="007A504A" w:rsidP="00350817">
      <w:pPr>
        <w:pStyle w:val="ListParagraph"/>
        <w:numPr>
          <w:ilvl w:val="0"/>
          <w:numId w:val="2"/>
        </w:num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Visits/virtual events from authors </w:t>
      </w:r>
    </w:p>
    <w:p w14:paraId="2EE38B65" w14:textId="77777777" w:rsidR="007A504A" w:rsidRPr="00350817" w:rsidRDefault="007A504A" w:rsidP="00350817">
      <w:pPr>
        <w:pStyle w:val="ListParagraph"/>
        <w:numPr>
          <w:ilvl w:val="0"/>
          <w:numId w:val="2"/>
        </w:num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Activities linked to World Book Day</w:t>
      </w:r>
    </w:p>
    <w:p w14:paraId="6A6778AE" w14:textId="77777777" w:rsidR="007A504A" w:rsidRPr="00350817" w:rsidRDefault="007A504A" w:rsidP="00350817">
      <w:pPr>
        <w:pStyle w:val="ListParagraph"/>
        <w:numPr>
          <w:ilvl w:val="0"/>
          <w:numId w:val="2"/>
        </w:num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Weekly Poetry Podium </w:t>
      </w:r>
    </w:p>
    <w:p w14:paraId="1E8DA6FF" w14:textId="77777777" w:rsidR="007A504A" w:rsidRPr="00350817" w:rsidRDefault="007A504A" w:rsidP="00350817">
      <w:pPr>
        <w:pStyle w:val="ListParagraph"/>
        <w:numPr>
          <w:ilvl w:val="0"/>
          <w:numId w:val="2"/>
        </w:num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Free Reading Friday</w:t>
      </w:r>
    </w:p>
    <w:p w14:paraId="3B4C3ACF" w14:textId="69FE65A0" w:rsidR="007A504A" w:rsidRDefault="007A504A" w:rsidP="00350817">
      <w:pPr>
        <w:pStyle w:val="ListParagraph"/>
        <w:numPr>
          <w:ilvl w:val="0"/>
          <w:numId w:val="2"/>
        </w:num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Book recommendations </w:t>
      </w:r>
    </w:p>
    <w:p w14:paraId="5F8DA089" w14:textId="71FF8419" w:rsidR="00B85591" w:rsidRDefault="009B2DDB" w:rsidP="00350817">
      <w:pPr>
        <w:pStyle w:val="ListParagraph"/>
        <w:numPr>
          <w:ilvl w:val="0"/>
          <w:numId w:val="2"/>
        </w:numPr>
        <w:spacing w:after="0" w:line="240" w:lineRule="auto"/>
        <w:jc w:val="both"/>
        <w:rPr>
          <w:rFonts w:asciiTheme="majorHAnsi" w:hAnsiTheme="majorHAnsi" w:cstheme="majorHAnsi"/>
          <w:sz w:val="24"/>
          <w:szCs w:val="24"/>
        </w:rPr>
      </w:pPr>
      <w:r>
        <w:rPr>
          <w:rFonts w:asciiTheme="majorHAnsi" w:hAnsiTheme="majorHAnsi" w:cstheme="majorHAnsi"/>
          <w:sz w:val="24"/>
          <w:szCs w:val="24"/>
        </w:rPr>
        <w:t>Year 6 Reading Ambassadors to promote reading</w:t>
      </w:r>
    </w:p>
    <w:p w14:paraId="727BB83A" w14:textId="77777777" w:rsidR="009B2DDB" w:rsidRPr="00350817" w:rsidRDefault="009B2DDB" w:rsidP="009B2DDB">
      <w:pPr>
        <w:pStyle w:val="ListParagraph"/>
        <w:spacing w:after="0" w:line="240" w:lineRule="auto"/>
        <w:jc w:val="both"/>
        <w:rPr>
          <w:rFonts w:asciiTheme="majorHAnsi" w:hAnsiTheme="majorHAnsi" w:cstheme="majorHAnsi"/>
          <w:sz w:val="24"/>
          <w:szCs w:val="24"/>
        </w:rPr>
      </w:pPr>
    </w:p>
    <w:p w14:paraId="1AA3E8B6" w14:textId="0694C913" w:rsidR="00D072E4"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There will be additional time outside of the </w:t>
      </w:r>
      <w:r w:rsidR="009B2DDB">
        <w:rPr>
          <w:rFonts w:asciiTheme="majorHAnsi" w:hAnsiTheme="majorHAnsi" w:cstheme="majorHAnsi"/>
          <w:sz w:val="24"/>
          <w:szCs w:val="24"/>
        </w:rPr>
        <w:t>English</w:t>
      </w:r>
      <w:r w:rsidRPr="00350817">
        <w:rPr>
          <w:rFonts w:asciiTheme="majorHAnsi" w:hAnsiTheme="majorHAnsi" w:cstheme="majorHAnsi"/>
          <w:sz w:val="24"/>
          <w:szCs w:val="24"/>
        </w:rPr>
        <w:t xml:space="preserve"> Lesson to develop reading skills across different areas of the curriculum. </w:t>
      </w:r>
    </w:p>
    <w:p w14:paraId="1D23438B" w14:textId="77777777" w:rsidR="00350817" w:rsidRPr="00350817" w:rsidRDefault="00350817" w:rsidP="00350817">
      <w:pPr>
        <w:spacing w:after="0" w:line="240" w:lineRule="auto"/>
        <w:jc w:val="both"/>
        <w:rPr>
          <w:rFonts w:asciiTheme="majorHAnsi" w:hAnsiTheme="majorHAnsi" w:cstheme="majorHAnsi"/>
          <w:sz w:val="24"/>
          <w:szCs w:val="24"/>
        </w:rPr>
      </w:pPr>
    </w:p>
    <w:p w14:paraId="6CE2F287" w14:textId="77777777" w:rsidR="00D072E4" w:rsidRPr="00350817"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The teaching of reading develops skills through which our children can give critical responses to the questions they meet in their learning for science, geography, history, PSHE &amp; other subject areas. </w:t>
      </w:r>
    </w:p>
    <w:p w14:paraId="597F0660" w14:textId="77777777" w:rsidR="00D072E4"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Their understanding and appreciation of a range of texts should bring them into contact with their own literary heritage and texts from other cultures. </w:t>
      </w:r>
    </w:p>
    <w:p w14:paraId="792468EA" w14:textId="77777777" w:rsidR="00350817" w:rsidRPr="00350817" w:rsidRDefault="00350817" w:rsidP="00350817">
      <w:pPr>
        <w:spacing w:after="0" w:line="240" w:lineRule="auto"/>
        <w:jc w:val="both"/>
        <w:rPr>
          <w:rFonts w:asciiTheme="majorHAnsi" w:hAnsiTheme="majorHAnsi" w:cstheme="majorHAnsi"/>
          <w:sz w:val="24"/>
          <w:szCs w:val="24"/>
        </w:rPr>
      </w:pPr>
    </w:p>
    <w:p w14:paraId="04D9C343" w14:textId="1C0006E2" w:rsidR="00D072E4" w:rsidRPr="00350817"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The organisation of lessons will allow children to work together and provide them with an opportunity to discuss their ideas. </w:t>
      </w:r>
    </w:p>
    <w:p w14:paraId="31248455" w14:textId="77777777" w:rsidR="00D072E4" w:rsidRDefault="00D072E4" w:rsidP="00350817">
      <w:pPr>
        <w:spacing w:after="0" w:line="240" w:lineRule="auto"/>
        <w:jc w:val="both"/>
        <w:rPr>
          <w:rFonts w:asciiTheme="majorHAnsi" w:hAnsiTheme="majorHAnsi" w:cstheme="majorHAnsi"/>
          <w:sz w:val="24"/>
          <w:szCs w:val="24"/>
        </w:rPr>
      </w:pPr>
    </w:p>
    <w:p w14:paraId="62E79467" w14:textId="77777777" w:rsidR="00484A6C" w:rsidRPr="00350817" w:rsidRDefault="00484A6C" w:rsidP="00484A6C">
      <w:pPr>
        <w:spacing w:after="0" w:line="240" w:lineRule="auto"/>
        <w:jc w:val="both"/>
        <w:rPr>
          <w:rFonts w:asciiTheme="majorHAnsi" w:hAnsiTheme="majorHAnsi" w:cstheme="majorHAnsi"/>
          <w:b/>
          <w:sz w:val="24"/>
          <w:szCs w:val="24"/>
        </w:rPr>
      </w:pPr>
      <w:r w:rsidRPr="00350817">
        <w:rPr>
          <w:rFonts w:asciiTheme="majorHAnsi" w:hAnsiTheme="majorHAnsi" w:cstheme="majorHAnsi"/>
          <w:b/>
          <w:sz w:val="24"/>
          <w:szCs w:val="24"/>
        </w:rPr>
        <w:t xml:space="preserve">Guided Reading </w:t>
      </w:r>
    </w:p>
    <w:p w14:paraId="693531E5" w14:textId="77777777" w:rsidR="00484A6C" w:rsidRPr="00350817" w:rsidRDefault="00484A6C" w:rsidP="00484A6C">
      <w:pPr>
        <w:pStyle w:val="ListParagraph"/>
        <w:numPr>
          <w:ilvl w:val="0"/>
          <w:numId w:val="3"/>
        </w:num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Planning and teaching guided reading </w:t>
      </w:r>
      <w:proofErr w:type="gramStart"/>
      <w:r w:rsidRPr="00350817">
        <w:rPr>
          <w:rFonts w:asciiTheme="majorHAnsi" w:hAnsiTheme="majorHAnsi" w:cstheme="majorHAnsi"/>
          <w:sz w:val="24"/>
          <w:szCs w:val="24"/>
        </w:rPr>
        <w:t>is</w:t>
      </w:r>
      <w:proofErr w:type="gramEnd"/>
      <w:r w:rsidRPr="00350817">
        <w:rPr>
          <w:rFonts w:asciiTheme="majorHAnsi" w:hAnsiTheme="majorHAnsi" w:cstheme="majorHAnsi"/>
          <w:sz w:val="24"/>
          <w:szCs w:val="24"/>
        </w:rPr>
        <w:t xml:space="preserve"> an extremely effective approach to teaching specific reading skills and is a crucial component of our reading policy. </w:t>
      </w:r>
    </w:p>
    <w:p w14:paraId="6E03F43A" w14:textId="77777777" w:rsidR="00484A6C" w:rsidRPr="00350817" w:rsidRDefault="00484A6C" w:rsidP="00484A6C">
      <w:pPr>
        <w:pStyle w:val="ListParagraph"/>
        <w:numPr>
          <w:ilvl w:val="0"/>
          <w:numId w:val="3"/>
        </w:num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We teach guided reading sessions regularly to:</w:t>
      </w:r>
    </w:p>
    <w:p w14:paraId="28BD410B" w14:textId="1936B5EE" w:rsidR="00484A6C" w:rsidRPr="00350817" w:rsidRDefault="004843F8" w:rsidP="00484A6C">
      <w:pPr>
        <w:pStyle w:val="ListParagraph"/>
        <w:numPr>
          <w:ilvl w:val="1"/>
          <w:numId w:val="3"/>
        </w:numPr>
        <w:spacing w:after="0" w:line="240" w:lineRule="auto"/>
        <w:jc w:val="both"/>
        <w:rPr>
          <w:rFonts w:asciiTheme="majorHAnsi" w:hAnsiTheme="majorHAnsi" w:cstheme="majorHAnsi"/>
          <w:sz w:val="24"/>
          <w:szCs w:val="24"/>
        </w:rPr>
      </w:pPr>
      <w:r>
        <w:rPr>
          <w:rFonts w:asciiTheme="majorHAnsi" w:hAnsiTheme="majorHAnsi" w:cstheme="majorHAnsi"/>
          <w:sz w:val="24"/>
          <w:szCs w:val="24"/>
        </w:rPr>
        <w:t>S</w:t>
      </w:r>
      <w:r w:rsidR="00484A6C" w:rsidRPr="00350817">
        <w:rPr>
          <w:rFonts w:asciiTheme="majorHAnsi" w:hAnsiTheme="majorHAnsi" w:cstheme="majorHAnsi"/>
          <w:sz w:val="24"/>
          <w:szCs w:val="24"/>
        </w:rPr>
        <w:t>upport children to make progress in reading</w:t>
      </w:r>
    </w:p>
    <w:p w14:paraId="7F751317" w14:textId="689DBB63" w:rsidR="00484A6C" w:rsidRPr="00350817" w:rsidRDefault="004843F8" w:rsidP="00484A6C">
      <w:pPr>
        <w:pStyle w:val="ListParagraph"/>
        <w:numPr>
          <w:ilvl w:val="1"/>
          <w:numId w:val="3"/>
        </w:numPr>
        <w:spacing w:after="0" w:line="240" w:lineRule="auto"/>
        <w:jc w:val="both"/>
        <w:rPr>
          <w:rFonts w:asciiTheme="majorHAnsi" w:hAnsiTheme="majorHAnsi" w:cstheme="majorHAnsi"/>
          <w:sz w:val="24"/>
          <w:szCs w:val="24"/>
        </w:rPr>
      </w:pPr>
      <w:r>
        <w:rPr>
          <w:rFonts w:asciiTheme="majorHAnsi" w:hAnsiTheme="majorHAnsi" w:cstheme="majorHAnsi"/>
          <w:sz w:val="24"/>
          <w:szCs w:val="24"/>
        </w:rPr>
        <w:t>M</w:t>
      </w:r>
      <w:r w:rsidR="00484A6C" w:rsidRPr="00350817">
        <w:rPr>
          <w:rFonts w:asciiTheme="majorHAnsi" w:hAnsiTheme="majorHAnsi" w:cstheme="majorHAnsi"/>
          <w:sz w:val="24"/>
          <w:szCs w:val="24"/>
        </w:rPr>
        <w:t>otivate children to read and discuss texts, in pairs</w:t>
      </w:r>
      <w:r w:rsidR="00484A6C">
        <w:rPr>
          <w:rFonts w:asciiTheme="majorHAnsi" w:hAnsiTheme="majorHAnsi" w:cstheme="majorHAnsi"/>
          <w:sz w:val="24"/>
          <w:szCs w:val="24"/>
        </w:rPr>
        <w:t xml:space="preserve">, </w:t>
      </w:r>
      <w:r w:rsidR="00484A6C" w:rsidRPr="00350817">
        <w:rPr>
          <w:rFonts w:asciiTheme="majorHAnsi" w:hAnsiTheme="majorHAnsi" w:cstheme="majorHAnsi"/>
          <w:sz w:val="24"/>
          <w:szCs w:val="24"/>
        </w:rPr>
        <w:t>small groups</w:t>
      </w:r>
      <w:r w:rsidR="00484A6C">
        <w:rPr>
          <w:rFonts w:asciiTheme="majorHAnsi" w:hAnsiTheme="majorHAnsi" w:cstheme="majorHAnsi"/>
          <w:sz w:val="24"/>
          <w:szCs w:val="24"/>
        </w:rPr>
        <w:t xml:space="preserve"> or as a class</w:t>
      </w:r>
      <w:r w:rsidR="00484A6C" w:rsidRPr="00350817">
        <w:rPr>
          <w:rFonts w:asciiTheme="majorHAnsi" w:hAnsiTheme="majorHAnsi" w:cstheme="majorHAnsi"/>
          <w:sz w:val="24"/>
          <w:szCs w:val="24"/>
        </w:rPr>
        <w:t xml:space="preserve"> with a teacher/teaching assistant</w:t>
      </w:r>
    </w:p>
    <w:p w14:paraId="496A603A" w14:textId="2D7406FD" w:rsidR="00484A6C" w:rsidRPr="00350817" w:rsidRDefault="004843F8" w:rsidP="00484A6C">
      <w:pPr>
        <w:pStyle w:val="ListParagraph"/>
        <w:numPr>
          <w:ilvl w:val="1"/>
          <w:numId w:val="3"/>
        </w:numPr>
        <w:spacing w:after="0" w:line="240" w:lineRule="auto"/>
        <w:jc w:val="both"/>
        <w:rPr>
          <w:rFonts w:asciiTheme="majorHAnsi" w:hAnsiTheme="majorHAnsi" w:cstheme="majorHAnsi"/>
          <w:sz w:val="24"/>
          <w:szCs w:val="24"/>
        </w:rPr>
      </w:pPr>
      <w:r>
        <w:rPr>
          <w:rFonts w:asciiTheme="majorHAnsi" w:hAnsiTheme="majorHAnsi" w:cstheme="majorHAnsi"/>
          <w:sz w:val="24"/>
          <w:szCs w:val="24"/>
        </w:rPr>
        <w:t>E</w:t>
      </w:r>
      <w:r w:rsidR="00484A6C" w:rsidRPr="00350817">
        <w:rPr>
          <w:rFonts w:asciiTheme="majorHAnsi" w:hAnsiTheme="majorHAnsi" w:cstheme="majorHAnsi"/>
          <w:sz w:val="24"/>
          <w:szCs w:val="24"/>
        </w:rPr>
        <w:t>ncourage other children to work independently of the teacher and the teaching assistant</w:t>
      </w:r>
    </w:p>
    <w:p w14:paraId="10FA691D" w14:textId="58A2DDF4" w:rsidR="00484A6C" w:rsidRPr="00350817" w:rsidRDefault="004843F8" w:rsidP="00484A6C">
      <w:pPr>
        <w:pStyle w:val="ListParagraph"/>
        <w:numPr>
          <w:ilvl w:val="1"/>
          <w:numId w:val="3"/>
        </w:numPr>
        <w:spacing w:after="0" w:line="240" w:lineRule="auto"/>
        <w:jc w:val="both"/>
        <w:rPr>
          <w:rFonts w:asciiTheme="majorHAnsi" w:hAnsiTheme="majorHAnsi" w:cstheme="majorHAnsi"/>
          <w:sz w:val="24"/>
          <w:szCs w:val="24"/>
        </w:rPr>
      </w:pPr>
      <w:r>
        <w:rPr>
          <w:rFonts w:asciiTheme="majorHAnsi" w:hAnsiTheme="majorHAnsi" w:cstheme="majorHAnsi"/>
          <w:sz w:val="24"/>
          <w:szCs w:val="24"/>
        </w:rPr>
        <w:t>P</w:t>
      </w:r>
      <w:r w:rsidR="00484A6C" w:rsidRPr="00350817">
        <w:rPr>
          <w:rFonts w:asciiTheme="majorHAnsi" w:hAnsiTheme="majorHAnsi" w:cstheme="majorHAnsi"/>
          <w:sz w:val="24"/>
          <w:szCs w:val="24"/>
        </w:rPr>
        <w:t xml:space="preserve">rovide effective </w:t>
      </w:r>
      <w:r w:rsidR="009B2DDB">
        <w:rPr>
          <w:rFonts w:asciiTheme="majorHAnsi" w:hAnsiTheme="majorHAnsi" w:cstheme="majorHAnsi"/>
          <w:sz w:val="24"/>
          <w:szCs w:val="24"/>
        </w:rPr>
        <w:t>scaffolding and challenge (when necessary)</w:t>
      </w:r>
    </w:p>
    <w:p w14:paraId="719F416B" w14:textId="0D639E7E" w:rsidR="00484A6C" w:rsidRPr="00350817" w:rsidRDefault="004843F8" w:rsidP="00484A6C">
      <w:pPr>
        <w:pStyle w:val="ListParagraph"/>
        <w:numPr>
          <w:ilvl w:val="1"/>
          <w:numId w:val="3"/>
        </w:numPr>
        <w:spacing w:after="0" w:line="240" w:lineRule="auto"/>
        <w:jc w:val="both"/>
        <w:rPr>
          <w:rFonts w:asciiTheme="majorHAnsi" w:hAnsiTheme="majorHAnsi" w:cstheme="majorHAnsi"/>
          <w:sz w:val="24"/>
          <w:szCs w:val="24"/>
        </w:rPr>
      </w:pPr>
      <w:r>
        <w:rPr>
          <w:rFonts w:asciiTheme="majorHAnsi" w:hAnsiTheme="majorHAnsi" w:cstheme="majorHAnsi"/>
          <w:sz w:val="24"/>
          <w:szCs w:val="24"/>
        </w:rPr>
        <w:t>D</w:t>
      </w:r>
      <w:r w:rsidR="00484A6C" w:rsidRPr="00350817">
        <w:rPr>
          <w:rFonts w:asciiTheme="majorHAnsi" w:hAnsiTheme="majorHAnsi" w:cstheme="majorHAnsi"/>
          <w:sz w:val="24"/>
          <w:szCs w:val="24"/>
        </w:rPr>
        <w:t>emonstrate how children can read, enjoy and analyse a range of texts.</w:t>
      </w:r>
    </w:p>
    <w:p w14:paraId="059D9571" w14:textId="77777777" w:rsidR="00484A6C" w:rsidRPr="00350817" w:rsidRDefault="00484A6C" w:rsidP="00484A6C">
      <w:pPr>
        <w:spacing w:after="0" w:line="240" w:lineRule="auto"/>
        <w:jc w:val="both"/>
        <w:rPr>
          <w:rFonts w:asciiTheme="majorHAnsi" w:hAnsiTheme="majorHAnsi" w:cstheme="majorHAnsi"/>
          <w:sz w:val="24"/>
          <w:szCs w:val="24"/>
        </w:rPr>
      </w:pPr>
    </w:p>
    <w:p w14:paraId="485804EF" w14:textId="77777777" w:rsidR="00484A6C" w:rsidRPr="00350817" w:rsidRDefault="00484A6C" w:rsidP="00484A6C">
      <w:pPr>
        <w:spacing w:after="0" w:line="240" w:lineRule="auto"/>
        <w:jc w:val="both"/>
        <w:rPr>
          <w:rFonts w:asciiTheme="majorHAnsi" w:hAnsiTheme="majorHAnsi" w:cstheme="majorHAnsi"/>
          <w:b/>
          <w:sz w:val="24"/>
          <w:szCs w:val="24"/>
        </w:rPr>
      </w:pPr>
      <w:r w:rsidRPr="00350817">
        <w:rPr>
          <w:rFonts w:asciiTheme="majorHAnsi" w:hAnsiTheme="majorHAnsi" w:cstheme="majorHAnsi"/>
          <w:b/>
          <w:sz w:val="24"/>
          <w:szCs w:val="24"/>
        </w:rPr>
        <w:t xml:space="preserve">Role of the Class Teacher </w:t>
      </w:r>
    </w:p>
    <w:p w14:paraId="73C22ED8" w14:textId="77777777" w:rsidR="00484A6C" w:rsidRPr="009B2DDB" w:rsidRDefault="00484A6C" w:rsidP="009B2DDB">
      <w:pPr>
        <w:spacing w:after="0" w:line="240" w:lineRule="auto"/>
        <w:jc w:val="both"/>
        <w:rPr>
          <w:rFonts w:asciiTheme="majorHAnsi" w:hAnsiTheme="majorHAnsi" w:cstheme="majorHAnsi"/>
          <w:sz w:val="24"/>
          <w:szCs w:val="24"/>
        </w:rPr>
      </w:pPr>
      <w:r w:rsidRPr="009B2DDB">
        <w:rPr>
          <w:rFonts w:asciiTheme="majorHAnsi" w:hAnsiTheme="majorHAnsi" w:cstheme="majorHAnsi"/>
          <w:sz w:val="24"/>
          <w:szCs w:val="24"/>
        </w:rPr>
        <w:t>It is the responsibility of the class teacher to:</w:t>
      </w:r>
    </w:p>
    <w:p w14:paraId="6B78F8C2" w14:textId="6C5BB483" w:rsidR="00D608E9" w:rsidRDefault="004843F8" w:rsidP="00484A6C">
      <w:pPr>
        <w:pStyle w:val="ListParagraph"/>
        <w:numPr>
          <w:ilvl w:val="0"/>
          <w:numId w:val="4"/>
        </w:numPr>
        <w:spacing w:after="0" w:line="240" w:lineRule="auto"/>
        <w:jc w:val="both"/>
        <w:rPr>
          <w:rFonts w:asciiTheme="majorHAnsi" w:hAnsiTheme="majorHAnsi" w:cstheme="majorHAnsi"/>
          <w:sz w:val="24"/>
          <w:szCs w:val="24"/>
        </w:rPr>
      </w:pPr>
      <w:r>
        <w:rPr>
          <w:rFonts w:asciiTheme="majorHAnsi" w:hAnsiTheme="majorHAnsi" w:cstheme="majorHAnsi"/>
          <w:sz w:val="24"/>
          <w:szCs w:val="24"/>
        </w:rPr>
        <w:t>M</w:t>
      </w:r>
      <w:r w:rsidR="00484A6C" w:rsidRPr="00350817">
        <w:rPr>
          <w:rFonts w:asciiTheme="majorHAnsi" w:hAnsiTheme="majorHAnsi" w:cstheme="majorHAnsi"/>
          <w:sz w:val="24"/>
          <w:szCs w:val="24"/>
        </w:rPr>
        <w:t>onitor the implementation and effectiveness of guided reading</w:t>
      </w:r>
    </w:p>
    <w:p w14:paraId="7B8C157E" w14:textId="3C065005" w:rsidR="00484A6C" w:rsidRPr="00350817" w:rsidRDefault="004843F8" w:rsidP="00484A6C">
      <w:pPr>
        <w:pStyle w:val="ListParagraph"/>
        <w:numPr>
          <w:ilvl w:val="0"/>
          <w:numId w:val="4"/>
        </w:numPr>
        <w:spacing w:after="0" w:line="240" w:lineRule="auto"/>
        <w:jc w:val="both"/>
        <w:rPr>
          <w:rFonts w:asciiTheme="majorHAnsi" w:hAnsiTheme="majorHAnsi" w:cstheme="majorHAnsi"/>
          <w:sz w:val="24"/>
          <w:szCs w:val="24"/>
        </w:rPr>
      </w:pPr>
      <w:r>
        <w:rPr>
          <w:rFonts w:asciiTheme="majorHAnsi" w:hAnsiTheme="majorHAnsi" w:cstheme="majorHAnsi"/>
          <w:sz w:val="24"/>
          <w:szCs w:val="24"/>
        </w:rPr>
        <w:t>R</w:t>
      </w:r>
      <w:r w:rsidR="00484A6C" w:rsidRPr="00350817">
        <w:rPr>
          <w:rFonts w:asciiTheme="majorHAnsi" w:hAnsiTheme="majorHAnsi" w:cstheme="majorHAnsi"/>
          <w:sz w:val="24"/>
          <w:szCs w:val="24"/>
        </w:rPr>
        <w:t>eview assessment data to track progress of their pupils</w:t>
      </w:r>
      <w:r w:rsidR="00D608E9">
        <w:rPr>
          <w:rFonts w:asciiTheme="majorHAnsi" w:hAnsiTheme="majorHAnsi" w:cstheme="majorHAnsi"/>
          <w:sz w:val="24"/>
          <w:szCs w:val="24"/>
        </w:rPr>
        <w:t xml:space="preserve"> and ensure children are reading books in line with their reading ability</w:t>
      </w:r>
    </w:p>
    <w:p w14:paraId="48217AE2" w14:textId="23E62909" w:rsidR="00484A6C" w:rsidRPr="00350817" w:rsidRDefault="004843F8" w:rsidP="00484A6C">
      <w:pPr>
        <w:pStyle w:val="ListParagraph"/>
        <w:numPr>
          <w:ilvl w:val="0"/>
          <w:numId w:val="4"/>
        </w:numPr>
        <w:spacing w:after="0" w:line="240" w:lineRule="auto"/>
        <w:jc w:val="both"/>
        <w:rPr>
          <w:rFonts w:asciiTheme="majorHAnsi" w:hAnsiTheme="majorHAnsi" w:cstheme="majorHAnsi"/>
          <w:sz w:val="24"/>
          <w:szCs w:val="24"/>
        </w:rPr>
      </w:pPr>
      <w:r>
        <w:rPr>
          <w:rFonts w:asciiTheme="majorHAnsi" w:hAnsiTheme="majorHAnsi" w:cstheme="majorHAnsi"/>
          <w:sz w:val="24"/>
          <w:szCs w:val="24"/>
        </w:rPr>
        <w:t>A</w:t>
      </w:r>
      <w:r w:rsidR="00484A6C" w:rsidRPr="00350817">
        <w:rPr>
          <w:rFonts w:asciiTheme="majorHAnsi" w:hAnsiTheme="majorHAnsi" w:cstheme="majorHAnsi"/>
          <w:sz w:val="24"/>
          <w:szCs w:val="24"/>
        </w:rPr>
        <w:t>udit and organise</w:t>
      </w:r>
      <w:r w:rsidR="009B2DDB">
        <w:rPr>
          <w:rFonts w:asciiTheme="majorHAnsi" w:hAnsiTheme="majorHAnsi" w:cstheme="majorHAnsi"/>
          <w:sz w:val="24"/>
          <w:szCs w:val="24"/>
        </w:rPr>
        <w:t xml:space="preserve"> their classroom</w:t>
      </w:r>
      <w:r w:rsidR="00484A6C" w:rsidRPr="00350817">
        <w:rPr>
          <w:rFonts w:asciiTheme="majorHAnsi" w:hAnsiTheme="majorHAnsi" w:cstheme="majorHAnsi"/>
          <w:sz w:val="24"/>
          <w:szCs w:val="24"/>
        </w:rPr>
        <w:t xml:space="preserve"> reading resources</w:t>
      </w:r>
      <w:r w:rsidR="009B2DDB">
        <w:rPr>
          <w:rFonts w:asciiTheme="majorHAnsi" w:hAnsiTheme="majorHAnsi" w:cstheme="majorHAnsi"/>
          <w:sz w:val="24"/>
          <w:szCs w:val="24"/>
        </w:rPr>
        <w:t xml:space="preserve"> (book corner)</w:t>
      </w:r>
      <w:r w:rsidR="00484A6C" w:rsidRPr="00350817">
        <w:rPr>
          <w:rFonts w:asciiTheme="majorHAnsi" w:hAnsiTheme="majorHAnsi" w:cstheme="majorHAnsi"/>
          <w:sz w:val="24"/>
          <w:szCs w:val="24"/>
        </w:rPr>
        <w:t xml:space="preserve"> to ensure </w:t>
      </w:r>
      <w:r w:rsidR="009B2DDB">
        <w:rPr>
          <w:rFonts w:asciiTheme="majorHAnsi" w:hAnsiTheme="majorHAnsi" w:cstheme="majorHAnsi"/>
          <w:sz w:val="24"/>
          <w:szCs w:val="24"/>
        </w:rPr>
        <w:t xml:space="preserve">they </w:t>
      </w:r>
      <w:r w:rsidR="00484A6C" w:rsidRPr="00350817">
        <w:rPr>
          <w:rFonts w:asciiTheme="majorHAnsi" w:hAnsiTheme="majorHAnsi" w:cstheme="majorHAnsi"/>
          <w:sz w:val="24"/>
          <w:szCs w:val="24"/>
        </w:rPr>
        <w:t xml:space="preserve">have the best materials available to </w:t>
      </w:r>
      <w:r w:rsidR="009B2DDB">
        <w:rPr>
          <w:rFonts w:asciiTheme="majorHAnsi" w:hAnsiTheme="majorHAnsi" w:cstheme="majorHAnsi"/>
          <w:sz w:val="24"/>
          <w:szCs w:val="24"/>
        </w:rPr>
        <w:t xml:space="preserve">develop a love of reading. </w:t>
      </w:r>
    </w:p>
    <w:p w14:paraId="47741089" w14:textId="5604987E" w:rsidR="00484A6C" w:rsidRPr="00350817" w:rsidRDefault="004843F8" w:rsidP="00484A6C">
      <w:pPr>
        <w:pStyle w:val="ListParagraph"/>
        <w:numPr>
          <w:ilvl w:val="0"/>
          <w:numId w:val="4"/>
        </w:numPr>
        <w:spacing w:after="0" w:line="240" w:lineRule="auto"/>
        <w:jc w:val="both"/>
        <w:rPr>
          <w:rFonts w:asciiTheme="majorHAnsi" w:hAnsiTheme="majorHAnsi" w:cstheme="majorHAnsi"/>
          <w:sz w:val="24"/>
          <w:szCs w:val="24"/>
        </w:rPr>
      </w:pPr>
      <w:r>
        <w:rPr>
          <w:rFonts w:asciiTheme="majorHAnsi" w:hAnsiTheme="majorHAnsi" w:cstheme="majorHAnsi"/>
          <w:sz w:val="24"/>
          <w:szCs w:val="24"/>
        </w:rPr>
        <w:t>Liaise</w:t>
      </w:r>
      <w:r w:rsidR="009B2DDB">
        <w:rPr>
          <w:rFonts w:asciiTheme="majorHAnsi" w:hAnsiTheme="majorHAnsi" w:cstheme="majorHAnsi"/>
          <w:sz w:val="24"/>
          <w:szCs w:val="24"/>
        </w:rPr>
        <w:t xml:space="preserve"> with and guide support staff </w:t>
      </w:r>
      <w:r w:rsidR="00D608E9">
        <w:rPr>
          <w:rFonts w:asciiTheme="majorHAnsi" w:hAnsiTheme="majorHAnsi" w:cstheme="majorHAnsi"/>
          <w:sz w:val="24"/>
          <w:szCs w:val="24"/>
        </w:rPr>
        <w:t xml:space="preserve">to ensure effective practice; enabling progress and intervention where necessary. </w:t>
      </w:r>
    </w:p>
    <w:p w14:paraId="4AAB28D7" w14:textId="0490B090" w:rsidR="00484A6C" w:rsidRPr="00350817" w:rsidRDefault="004843F8" w:rsidP="00484A6C">
      <w:pPr>
        <w:pStyle w:val="ListParagraph"/>
        <w:numPr>
          <w:ilvl w:val="0"/>
          <w:numId w:val="4"/>
        </w:numPr>
        <w:spacing w:after="0" w:line="240" w:lineRule="auto"/>
        <w:jc w:val="both"/>
        <w:rPr>
          <w:rFonts w:asciiTheme="majorHAnsi" w:hAnsiTheme="majorHAnsi" w:cstheme="majorHAnsi"/>
          <w:sz w:val="24"/>
          <w:szCs w:val="24"/>
        </w:rPr>
      </w:pPr>
      <w:r>
        <w:rPr>
          <w:rFonts w:asciiTheme="majorHAnsi" w:hAnsiTheme="majorHAnsi" w:cstheme="majorHAnsi"/>
          <w:sz w:val="24"/>
          <w:szCs w:val="24"/>
        </w:rPr>
        <w:t>K</w:t>
      </w:r>
      <w:r w:rsidR="00484A6C" w:rsidRPr="00350817">
        <w:rPr>
          <w:rFonts w:asciiTheme="majorHAnsi" w:hAnsiTheme="majorHAnsi" w:cstheme="majorHAnsi"/>
          <w:sz w:val="24"/>
          <w:szCs w:val="24"/>
        </w:rPr>
        <w:t>eep up to date with current good practice and pass on information to colleagues</w:t>
      </w:r>
    </w:p>
    <w:p w14:paraId="234AAE7A" w14:textId="450F0DEB" w:rsidR="00484A6C" w:rsidRPr="00350817" w:rsidRDefault="004843F8" w:rsidP="00484A6C">
      <w:pPr>
        <w:pStyle w:val="ListParagraph"/>
        <w:numPr>
          <w:ilvl w:val="0"/>
          <w:numId w:val="4"/>
        </w:numPr>
        <w:spacing w:after="0" w:line="240" w:lineRule="auto"/>
        <w:jc w:val="both"/>
        <w:rPr>
          <w:rFonts w:asciiTheme="majorHAnsi" w:hAnsiTheme="majorHAnsi" w:cstheme="majorHAnsi"/>
          <w:sz w:val="24"/>
          <w:szCs w:val="24"/>
        </w:rPr>
      </w:pPr>
      <w:r>
        <w:rPr>
          <w:rFonts w:asciiTheme="majorHAnsi" w:hAnsiTheme="majorHAnsi" w:cstheme="majorHAnsi"/>
          <w:sz w:val="24"/>
          <w:szCs w:val="24"/>
        </w:rPr>
        <w:t>E</w:t>
      </w:r>
      <w:r w:rsidR="00484A6C" w:rsidRPr="00350817">
        <w:rPr>
          <w:rFonts w:asciiTheme="majorHAnsi" w:hAnsiTheme="majorHAnsi" w:cstheme="majorHAnsi"/>
          <w:sz w:val="24"/>
          <w:szCs w:val="24"/>
        </w:rPr>
        <w:t xml:space="preserve">nsure that the </w:t>
      </w:r>
      <w:r w:rsidR="00D608E9">
        <w:rPr>
          <w:rFonts w:asciiTheme="majorHAnsi" w:hAnsiTheme="majorHAnsi" w:cstheme="majorHAnsi"/>
          <w:sz w:val="24"/>
          <w:szCs w:val="24"/>
        </w:rPr>
        <w:t xml:space="preserve">school’s reading policy is being adhered. </w:t>
      </w:r>
    </w:p>
    <w:p w14:paraId="03144728" w14:textId="77777777" w:rsidR="00484A6C" w:rsidRDefault="00484A6C" w:rsidP="00484A6C">
      <w:pPr>
        <w:spacing w:after="0" w:line="240" w:lineRule="auto"/>
        <w:jc w:val="both"/>
        <w:rPr>
          <w:rFonts w:asciiTheme="majorHAnsi" w:hAnsiTheme="majorHAnsi" w:cstheme="majorHAnsi"/>
          <w:sz w:val="24"/>
          <w:szCs w:val="24"/>
        </w:rPr>
      </w:pPr>
    </w:p>
    <w:p w14:paraId="1BA97A13" w14:textId="7F9C6CA4" w:rsidR="00484A6C" w:rsidRDefault="00484A6C" w:rsidP="00484A6C">
      <w:pPr>
        <w:spacing w:after="0" w:line="240" w:lineRule="auto"/>
        <w:jc w:val="both"/>
        <w:rPr>
          <w:rFonts w:asciiTheme="majorHAnsi" w:hAnsiTheme="majorHAnsi" w:cstheme="majorHAnsi"/>
          <w:sz w:val="24"/>
          <w:szCs w:val="24"/>
        </w:rPr>
      </w:pPr>
    </w:p>
    <w:p w14:paraId="2F00D9AC" w14:textId="77777777" w:rsidR="00D608E9" w:rsidRDefault="00D608E9" w:rsidP="00484A6C">
      <w:pPr>
        <w:spacing w:after="0" w:line="240" w:lineRule="auto"/>
        <w:jc w:val="both"/>
        <w:rPr>
          <w:rFonts w:asciiTheme="majorHAnsi" w:hAnsiTheme="majorHAnsi" w:cstheme="majorHAnsi"/>
          <w:sz w:val="24"/>
          <w:szCs w:val="24"/>
        </w:rPr>
      </w:pPr>
    </w:p>
    <w:p w14:paraId="1F4F5703" w14:textId="77777777" w:rsidR="00484A6C" w:rsidRPr="00350817" w:rsidRDefault="00484A6C" w:rsidP="00484A6C">
      <w:pPr>
        <w:spacing w:after="0" w:line="240" w:lineRule="auto"/>
        <w:jc w:val="both"/>
        <w:rPr>
          <w:rFonts w:asciiTheme="majorHAnsi" w:hAnsiTheme="majorHAnsi" w:cstheme="majorHAnsi"/>
          <w:sz w:val="24"/>
          <w:szCs w:val="24"/>
        </w:rPr>
      </w:pPr>
    </w:p>
    <w:p w14:paraId="3BFA6BED" w14:textId="77777777" w:rsidR="00484A6C" w:rsidRPr="00110791" w:rsidRDefault="00484A6C" w:rsidP="00484A6C">
      <w:pPr>
        <w:spacing w:after="0" w:line="240" w:lineRule="auto"/>
        <w:jc w:val="both"/>
        <w:rPr>
          <w:rFonts w:asciiTheme="majorHAnsi" w:hAnsiTheme="majorHAnsi" w:cstheme="majorHAnsi"/>
          <w:b/>
          <w:sz w:val="24"/>
          <w:szCs w:val="24"/>
        </w:rPr>
      </w:pPr>
      <w:r w:rsidRPr="00110791">
        <w:rPr>
          <w:rFonts w:asciiTheme="majorHAnsi" w:hAnsiTheme="majorHAnsi" w:cstheme="majorHAnsi"/>
          <w:b/>
          <w:sz w:val="24"/>
          <w:szCs w:val="24"/>
        </w:rPr>
        <w:lastRenderedPageBreak/>
        <w:t xml:space="preserve">Equal Opportunities </w:t>
      </w:r>
    </w:p>
    <w:p w14:paraId="110B24E4" w14:textId="77777777" w:rsidR="00484A6C" w:rsidRPr="00350817" w:rsidRDefault="00484A6C" w:rsidP="00484A6C">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We will ensure all children have equal access to the curriculum, regardless of gender, race or ability. </w:t>
      </w:r>
    </w:p>
    <w:p w14:paraId="7392F560" w14:textId="77777777" w:rsidR="00484A6C" w:rsidRDefault="00484A6C" w:rsidP="00484A6C">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 xml:space="preserve">Children with specific reading, speech and hearing difficulties will be identified and supported through intervention programmes in school. </w:t>
      </w:r>
    </w:p>
    <w:p w14:paraId="67DC46B4" w14:textId="77777777" w:rsidR="00484A6C" w:rsidRPr="00350817" w:rsidRDefault="00484A6C" w:rsidP="00484A6C">
      <w:pPr>
        <w:spacing w:after="0" w:line="240" w:lineRule="auto"/>
        <w:jc w:val="both"/>
        <w:rPr>
          <w:rFonts w:asciiTheme="majorHAnsi" w:hAnsiTheme="majorHAnsi" w:cstheme="majorHAnsi"/>
          <w:sz w:val="24"/>
          <w:szCs w:val="24"/>
        </w:rPr>
      </w:pPr>
    </w:p>
    <w:p w14:paraId="089157B6" w14:textId="77777777" w:rsidR="00484A6C" w:rsidRPr="00350817" w:rsidRDefault="00484A6C" w:rsidP="00484A6C">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The books which our children read will be chosen carefully so that issues related to equal opportunities are handled sensitively. The interests of individual children will be taken into consideration when reading activities and materials are selected. We will ensure that the books and literature available to children represent as wide a range of cultures as possible.</w:t>
      </w:r>
    </w:p>
    <w:p w14:paraId="63EBAA0D" w14:textId="77777777" w:rsidR="00484A6C" w:rsidRDefault="00484A6C" w:rsidP="00350817">
      <w:pPr>
        <w:spacing w:after="0" w:line="240" w:lineRule="auto"/>
        <w:jc w:val="both"/>
        <w:rPr>
          <w:rFonts w:asciiTheme="majorHAnsi" w:hAnsiTheme="majorHAnsi" w:cstheme="majorHAnsi"/>
          <w:sz w:val="24"/>
          <w:szCs w:val="24"/>
        </w:rPr>
      </w:pPr>
    </w:p>
    <w:p w14:paraId="59937DF7" w14:textId="77777777" w:rsidR="00F14EC0" w:rsidRPr="00F14EC0" w:rsidRDefault="00F14EC0" w:rsidP="00F14EC0">
      <w:pPr>
        <w:spacing w:after="0" w:line="240" w:lineRule="auto"/>
        <w:jc w:val="both"/>
        <w:rPr>
          <w:rFonts w:asciiTheme="majorHAnsi" w:hAnsiTheme="majorHAnsi" w:cstheme="majorHAnsi"/>
          <w:b/>
          <w:bCs/>
          <w:sz w:val="24"/>
          <w:szCs w:val="24"/>
        </w:rPr>
      </w:pPr>
      <w:r w:rsidRPr="00F14EC0">
        <w:rPr>
          <w:rFonts w:asciiTheme="majorHAnsi" w:hAnsiTheme="majorHAnsi" w:cstheme="majorHAnsi"/>
          <w:b/>
          <w:bCs/>
          <w:sz w:val="24"/>
          <w:szCs w:val="24"/>
        </w:rPr>
        <w:t xml:space="preserve">Intervention: </w:t>
      </w:r>
    </w:p>
    <w:p w14:paraId="4BD942C4" w14:textId="77777777" w:rsidR="006A5AF3" w:rsidRDefault="006A5AF3" w:rsidP="00F14EC0">
      <w:pPr>
        <w:spacing w:after="0" w:line="240" w:lineRule="auto"/>
        <w:jc w:val="both"/>
        <w:rPr>
          <w:rFonts w:asciiTheme="majorHAnsi" w:hAnsiTheme="majorHAnsi" w:cstheme="majorHAnsi"/>
          <w:sz w:val="24"/>
          <w:szCs w:val="24"/>
        </w:rPr>
      </w:pPr>
    </w:p>
    <w:p w14:paraId="6D21B613" w14:textId="2A8BE621" w:rsidR="006A5AF3" w:rsidRPr="00350817" w:rsidRDefault="00843A4A" w:rsidP="00F14EC0">
      <w:pPr>
        <w:spacing w:after="0" w:line="240" w:lineRule="auto"/>
        <w:jc w:val="both"/>
        <w:rPr>
          <w:rFonts w:asciiTheme="majorHAnsi" w:hAnsiTheme="majorHAnsi" w:cstheme="majorHAnsi"/>
          <w:sz w:val="24"/>
          <w:szCs w:val="24"/>
        </w:rPr>
      </w:pPr>
      <w:r>
        <w:rPr>
          <w:rFonts w:asciiTheme="majorHAnsi" w:hAnsiTheme="majorHAnsi" w:cstheme="majorHAnsi"/>
          <w:sz w:val="24"/>
          <w:szCs w:val="24"/>
        </w:rPr>
        <w:t>W</w:t>
      </w:r>
      <w:r w:rsidR="006A5AF3" w:rsidRPr="006A5AF3">
        <w:rPr>
          <w:rFonts w:asciiTheme="majorHAnsi" w:hAnsiTheme="majorHAnsi" w:cstheme="majorHAnsi"/>
          <w:sz w:val="24"/>
          <w:szCs w:val="24"/>
        </w:rPr>
        <w:t>e believe that every child can learn to read. For some children learning to read can take longer and will require careful and considered support.</w:t>
      </w:r>
      <w:r>
        <w:rPr>
          <w:rFonts w:asciiTheme="majorHAnsi" w:hAnsiTheme="majorHAnsi" w:cstheme="majorHAnsi"/>
          <w:sz w:val="24"/>
          <w:szCs w:val="24"/>
        </w:rPr>
        <w:t xml:space="preserve"> </w:t>
      </w:r>
      <w:r w:rsidR="006A5AF3" w:rsidRPr="006A5AF3">
        <w:rPr>
          <w:rFonts w:asciiTheme="majorHAnsi" w:hAnsiTheme="majorHAnsi" w:cstheme="majorHAnsi"/>
          <w:sz w:val="24"/>
          <w:szCs w:val="24"/>
        </w:rPr>
        <w:t xml:space="preserve">We </w:t>
      </w:r>
      <w:r>
        <w:rPr>
          <w:rFonts w:asciiTheme="majorHAnsi" w:hAnsiTheme="majorHAnsi" w:cstheme="majorHAnsi"/>
          <w:sz w:val="24"/>
          <w:szCs w:val="24"/>
        </w:rPr>
        <w:t xml:space="preserve">use assessment analysis </w:t>
      </w:r>
      <w:r w:rsidR="00D608E9">
        <w:rPr>
          <w:rFonts w:asciiTheme="majorHAnsi" w:hAnsiTheme="majorHAnsi" w:cstheme="majorHAnsi"/>
          <w:sz w:val="24"/>
          <w:szCs w:val="24"/>
        </w:rPr>
        <w:t>and a variety of interventions including</w:t>
      </w:r>
      <w:r>
        <w:rPr>
          <w:rFonts w:asciiTheme="majorHAnsi" w:hAnsiTheme="majorHAnsi" w:cstheme="majorHAnsi"/>
          <w:sz w:val="24"/>
          <w:szCs w:val="24"/>
        </w:rPr>
        <w:t xml:space="preserve"> ULS interventions</w:t>
      </w:r>
      <w:r w:rsidR="00D608E9">
        <w:rPr>
          <w:rFonts w:asciiTheme="majorHAnsi" w:hAnsiTheme="majorHAnsi" w:cstheme="majorHAnsi"/>
          <w:sz w:val="24"/>
          <w:szCs w:val="24"/>
        </w:rPr>
        <w:t>, Lightening Squad, and ILI. We prioritise the lowest attaining 20% as well as Pupil Premium and disadvantaged children through a variety of methods</w:t>
      </w:r>
      <w:r w:rsidR="0052514B">
        <w:rPr>
          <w:rFonts w:asciiTheme="majorHAnsi" w:hAnsiTheme="majorHAnsi" w:cstheme="majorHAnsi"/>
          <w:sz w:val="24"/>
          <w:szCs w:val="24"/>
        </w:rPr>
        <w:t xml:space="preserve">, </w:t>
      </w:r>
      <w:r w:rsidR="00D608E9">
        <w:rPr>
          <w:rFonts w:asciiTheme="majorHAnsi" w:hAnsiTheme="majorHAnsi" w:cstheme="majorHAnsi"/>
          <w:sz w:val="24"/>
          <w:szCs w:val="24"/>
        </w:rPr>
        <w:t>suitable for their individual needs</w:t>
      </w:r>
      <w:r w:rsidR="0052514B">
        <w:rPr>
          <w:rFonts w:asciiTheme="majorHAnsi" w:hAnsiTheme="majorHAnsi" w:cstheme="majorHAnsi"/>
          <w:sz w:val="24"/>
          <w:szCs w:val="24"/>
        </w:rPr>
        <w:t>.</w:t>
      </w:r>
      <w:r w:rsidR="00D608E9">
        <w:rPr>
          <w:rFonts w:asciiTheme="majorHAnsi" w:hAnsiTheme="majorHAnsi" w:cstheme="majorHAnsi"/>
          <w:sz w:val="24"/>
          <w:szCs w:val="24"/>
        </w:rPr>
        <w:t xml:space="preserve"> </w:t>
      </w:r>
      <w:r>
        <w:rPr>
          <w:rFonts w:asciiTheme="majorHAnsi" w:hAnsiTheme="majorHAnsi" w:cstheme="majorHAnsi"/>
          <w:sz w:val="24"/>
          <w:szCs w:val="24"/>
        </w:rPr>
        <w:t xml:space="preserve"> </w:t>
      </w:r>
      <w:r w:rsidR="0052514B">
        <w:rPr>
          <w:rFonts w:asciiTheme="majorHAnsi" w:hAnsiTheme="majorHAnsi" w:cstheme="majorHAnsi"/>
          <w:sz w:val="24"/>
          <w:szCs w:val="24"/>
        </w:rPr>
        <w:t>This could involve targeted interventions, providing opportunities to consolidate and keep up with their peers.</w:t>
      </w:r>
    </w:p>
    <w:p w14:paraId="6A417311" w14:textId="77777777" w:rsidR="00F14EC0" w:rsidRDefault="00F14EC0" w:rsidP="00350817">
      <w:pPr>
        <w:spacing w:after="0" w:line="240" w:lineRule="auto"/>
        <w:jc w:val="both"/>
        <w:rPr>
          <w:rFonts w:asciiTheme="majorHAnsi" w:hAnsiTheme="majorHAnsi" w:cstheme="majorHAnsi"/>
          <w:sz w:val="24"/>
          <w:szCs w:val="24"/>
        </w:rPr>
      </w:pPr>
    </w:p>
    <w:p w14:paraId="60F5840C" w14:textId="7A5F2BD1" w:rsidR="00D072E4" w:rsidRPr="00350817" w:rsidRDefault="007A504A" w:rsidP="00350817">
      <w:pPr>
        <w:spacing w:after="0" w:line="240" w:lineRule="auto"/>
        <w:jc w:val="both"/>
        <w:rPr>
          <w:rFonts w:asciiTheme="majorHAnsi" w:hAnsiTheme="majorHAnsi" w:cstheme="majorHAnsi"/>
          <w:b/>
          <w:sz w:val="24"/>
          <w:szCs w:val="24"/>
        </w:rPr>
      </w:pPr>
      <w:r w:rsidRPr="00350817">
        <w:rPr>
          <w:rFonts w:asciiTheme="majorHAnsi" w:hAnsiTheme="majorHAnsi" w:cstheme="majorHAnsi"/>
          <w:b/>
          <w:sz w:val="24"/>
          <w:szCs w:val="24"/>
        </w:rPr>
        <w:t>Assessment and Re</w:t>
      </w:r>
      <w:r w:rsidR="00350817" w:rsidRPr="00350817">
        <w:rPr>
          <w:rFonts w:asciiTheme="majorHAnsi" w:hAnsiTheme="majorHAnsi" w:cstheme="majorHAnsi"/>
          <w:b/>
          <w:sz w:val="24"/>
          <w:szCs w:val="24"/>
        </w:rPr>
        <w:t>cord Keeping</w:t>
      </w:r>
    </w:p>
    <w:p w14:paraId="5D7A0A82" w14:textId="0746E0B0" w:rsidR="00030DCE" w:rsidRPr="00030DCE" w:rsidRDefault="0052514B" w:rsidP="00030DCE">
      <w:pPr>
        <w:spacing w:after="0" w:line="240" w:lineRule="auto"/>
        <w:jc w:val="both"/>
        <w:rPr>
          <w:rFonts w:asciiTheme="majorHAnsi" w:hAnsiTheme="majorHAnsi" w:cstheme="majorHAnsi"/>
          <w:sz w:val="24"/>
          <w:szCs w:val="24"/>
        </w:rPr>
      </w:pPr>
      <w:r>
        <w:rPr>
          <w:rFonts w:asciiTheme="majorHAnsi" w:hAnsiTheme="majorHAnsi" w:cstheme="majorHAnsi"/>
          <w:sz w:val="24"/>
          <w:szCs w:val="24"/>
        </w:rPr>
        <w:t>We</w:t>
      </w:r>
      <w:r w:rsidR="00030DCE" w:rsidRPr="00030DCE">
        <w:rPr>
          <w:rFonts w:asciiTheme="majorHAnsi" w:hAnsiTheme="majorHAnsi" w:cstheme="majorHAnsi"/>
          <w:sz w:val="24"/>
          <w:szCs w:val="24"/>
        </w:rPr>
        <w:t xml:space="preserve"> keep a record of each child’s phonics</w:t>
      </w:r>
      <w:r w:rsidR="00030DCE">
        <w:rPr>
          <w:rFonts w:asciiTheme="majorHAnsi" w:hAnsiTheme="majorHAnsi" w:cstheme="majorHAnsi"/>
          <w:sz w:val="24"/>
          <w:szCs w:val="24"/>
        </w:rPr>
        <w:t xml:space="preserve"> </w:t>
      </w:r>
      <w:r w:rsidR="00030DCE" w:rsidRPr="00030DCE">
        <w:rPr>
          <w:rFonts w:asciiTheme="majorHAnsi" w:hAnsiTheme="majorHAnsi" w:cstheme="majorHAnsi"/>
          <w:sz w:val="24"/>
          <w:szCs w:val="24"/>
        </w:rPr>
        <w:t>skills, detailing which sounds and common exception words are recognised by the</w:t>
      </w:r>
      <w:r w:rsidR="00030DCE">
        <w:rPr>
          <w:rFonts w:asciiTheme="majorHAnsi" w:hAnsiTheme="majorHAnsi" w:cstheme="majorHAnsi"/>
          <w:sz w:val="24"/>
          <w:szCs w:val="24"/>
        </w:rPr>
        <w:t xml:space="preserve"> </w:t>
      </w:r>
      <w:r w:rsidR="00030DCE" w:rsidRPr="00030DCE">
        <w:rPr>
          <w:rFonts w:asciiTheme="majorHAnsi" w:hAnsiTheme="majorHAnsi" w:cstheme="majorHAnsi"/>
          <w:sz w:val="24"/>
          <w:szCs w:val="24"/>
        </w:rPr>
        <w:t xml:space="preserve">child. </w:t>
      </w:r>
      <w:r w:rsidR="00446235" w:rsidRPr="00446235">
        <w:rPr>
          <w:rFonts w:asciiTheme="majorHAnsi" w:hAnsiTheme="majorHAnsi" w:cstheme="majorHAnsi"/>
          <w:sz w:val="24"/>
          <w:szCs w:val="24"/>
        </w:rPr>
        <w:t>The detailed phonics assessments enable teachers to precisely match the child's demonstrated phonic knowledge (sounds and common exception words) to the appropriate level of decodable readers. This crucial step ensures the books reinforce taught skills, promoting early reading success and fostering confidence and independence.</w:t>
      </w:r>
      <w:r w:rsidR="00030DCE" w:rsidRPr="00030DCE">
        <w:rPr>
          <w:rFonts w:asciiTheme="majorHAnsi" w:hAnsiTheme="majorHAnsi" w:cstheme="majorHAnsi"/>
          <w:sz w:val="24"/>
          <w:szCs w:val="24"/>
        </w:rPr>
        <w:t xml:space="preserve"> </w:t>
      </w:r>
      <w:r w:rsidR="00E82DDA">
        <w:rPr>
          <w:rFonts w:asciiTheme="majorHAnsi" w:hAnsiTheme="majorHAnsi" w:cstheme="majorHAnsi"/>
          <w:sz w:val="24"/>
          <w:szCs w:val="24"/>
        </w:rPr>
        <w:t xml:space="preserve">PIRA assessments are completed termly from Year 1 upwards. </w:t>
      </w:r>
      <w:r w:rsidR="00030DCE" w:rsidRPr="00030DCE">
        <w:rPr>
          <w:rFonts w:asciiTheme="majorHAnsi" w:hAnsiTheme="majorHAnsi" w:cstheme="majorHAnsi"/>
          <w:sz w:val="24"/>
          <w:szCs w:val="24"/>
        </w:rPr>
        <w:t>The</w:t>
      </w:r>
      <w:r w:rsidR="00030DCE">
        <w:rPr>
          <w:rFonts w:asciiTheme="majorHAnsi" w:hAnsiTheme="majorHAnsi" w:cstheme="majorHAnsi"/>
          <w:sz w:val="24"/>
          <w:szCs w:val="24"/>
        </w:rPr>
        <w:t xml:space="preserve"> </w:t>
      </w:r>
      <w:r w:rsidR="00030DCE" w:rsidRPr="00030DCE">
        <w:rPr>
          <w:rFonts w:asciiTheme="majorHAnsi" w:hAnsiTheme="majorHAnsi" w:cstheme="majorHAnsi"/>
          <w:sz w:val="24"/>
          <w:szCs w:val="24"/>
        </w:rPr>
        <w:t xml:space="preserve">progress of individual children will be discussed at </w:t>
      </w:r>
      <w:r>
        <w:rPr>
          <w:rFonts w:asciiTheme="majorHAnsi" w:hAnsiTheme="majorHAnsi" w:cstheme="majorHAnsi"/>
          <w:sz w:val="24"/>
          <w:szCs w:val="24"/>
        </w:rPr>
        <w:t>Pupil Progress Meetings alongside the SENDCO to formulate a plan of action in order to support the lowest 20%.</w:t>
      </w:r>
    </w:p>
    <w:p w14:paraId="7ED57F12" w14:textId="77777777" w:rsidR="00D072E4" w:rsidRPr="00350817" w:rsidRDefault="00D072E4" w:rsidP="00350817">
      <w:pPr>
        <w:spacing w:after="0" w:line="240" w:lineRule="auto"/>
        <w:jc w:val="both"/>
        <w:rPr>
          <w:rFonts w:asciiTheme="majorHAnsi" w:hAnsiTheme="majorHAnsi" w:cstheme="majorHAnsi"/>
          <w:sz w:val="24"/>
          <w:szCs w:val="24"/>
        </w:rPr>
      </w:pPr>
    </w:p>
    <w:p w14:paraId="7A2AB05B" w14:textId="77777777" w:rsidR="00D072E4" w:rsidRPr="00350817" w:rsidRDefault="007A504A" w:rsidP="00350817">
      <w:pPr>
        <w:spacing w:after="0" w:line="240" w:lineRule="auto"/>
        <w:jc w:val="both"/>
        <w:rPr>
          <w:rFonts w:asciiTheme="majorHAnsi" w:hAnsiTheme="majorHAnsi" w:cstheme="majorHAnsi"/>
          <w:b/>
          <w:sz w:val="24"/>
          <w:szCs w:val="24"/>
        </w:rPr>
      </w:pPr>
      <w:r w:rsidRPr="00350817">
        <w:rPr>
          <w:rFonts w:asciiTheme="majorHAnsi" w:hAnsiTheme="majorHAnsi" w:cstheme="majorHAnsi"/>
          <w:b/>
          <w:sz w:val="24"/>
          <w:szCs w:val="24"/>
        </w:rPr>
        <w:t xml:space="preserve">Home Learning/Involving Parents </w:t>
      </w:r>
    </w:p>
    <w:p w14:paraId="52BC888C" w14:textId="77777777" w:rsidR="00D072E4"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Throughout the primary years</w:t>
      </w:r>
      <w:r w:rsidR="00D072E4" w:rsidRPr="00350817">
        <w:rPr>
          <w:rFonts w:asciiTheme="majorHAnsi" w:hAnsiTheme="majorHAnsi" w:cstheme="majorHAnsi"/>
          <w:sz w:val="24"/>
          <w:szCs w:val="24"/>
        </w:rPr>
        <w:t>,</w:t>
      </w:r>
      <w:r w:rsidRPr="00350817">
        <w:rPr>
          <w:rFonts w:asciiTheme="majorHAnsi" w:hAnsiTheme="majorHAnsi" w:cstheme="majorHAnsi"/>
          <w:sz w:val="24"/>
          <w:szCs w:val="24"/>
        </w:rPr>
        <w:t xml:space="preserve"> parents are encouraged to play a vital role in their child’s reading development and we must use all possible approaches to demonstrate ways in which they can foster a love of reading in their children. </w:t>
      </w:r>
    </w:p>
    <w:p w14:paraId="25CF3582" w14:textId="77777777" w:rsidR="00350817" w:rsidRPr="00350817" w:rsidRDefault="00350817" w:rsidP="00350817">
      <w:pPr>
        <w:spacing w:after="0" w:line="240" w:lineRule="auto"/>
        <w:jc w:val="both"/>
        <w:rPr>
          <w:rFonts w:asciiTheme="majorHAnsi" w:hAnsiTheme="majorHAnsi" w:cstheme="majorHAnsi"/>
          <w:sz w:val="24"/>
          <w:szCs w:val="24"/>
        </w:rPr>
      </w:pPr>
    </w:p>
    <w:p w14:paraId="19447D1E" w14:textId="06BBEBA9" w:rsidR="00D072E4"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Children will take home books to shar</w:t>
      </w:r>
      <w:r w:rsidR="00D072E4" w:rsidRPr="00350817">
        <w:rPr>
          <w:rFonts w:asciiTheme="majorHAnsi" w:hAnsiTheme="majorHAnsi" w:cstheme="majorHAnsi"/>
          <w:sz w:val="24"/>
          <w:szCs w:val="24"/>
        </w:rPr>
        <w:t>e and enjoy with their parents. A home/school reading record</w:t>
      </w:r>
      <w:r w:rsidRPr="00350817">
        <w:rPr>
          <w:rFonts w:asciiTheme="majorHAnsi" w:hAnsiTheme="majorHAnsi" w:cstheme="majorHAnsi"/>
          <w:sz w:val="24"/>
          <w:szCs w:val="24"/>
        </w:rPr>
        <w:t xml:space="preserve"> will accompany their books with parents being encouraged to comment on their child’s progress and response to the book. </w:t>
      </w:r>
      <w:r w:rsidR="00D072E4" w:rsidRPr="00350817">
        <w:rPr>
          <w:rFonts w:asciiTheme="majorHAnsi" w:hAnsiTheme="majorHAnsi" w:cstheme="majorHAnsi"/>
          <w:sz w:val="24"/>
          <w:szCs w:val="24"/>
        </w:rPr>
        <w:t xml:space="preserve">All </w:t>
      </w:r>
      <w:r w:rsidRPr="00350817">
        <w:rPr>
          <w:rFonts w:asciiTheme="majorHAnsi" w:hAnsiTheme="majorHAnsi" w:cstheme="majorHAnsi"/>
          <w:sz w:val="24"/>
          <w:szCs w:val="24"/>
        </w:rPr>
        <w:t>children are expecte</w:t>
      </w:r>
      <w:r w:rsidR="00D072E4" w:rsidRPr="00350817">
        <w:rPr>
          <w:rFonts w:asciiTheme="majorHAnsi" w:hAnsiTheme="majorHAnsi" w:cstheme="majorHAnsi"/>
          <w:sz w:val="24"/>
          <w:szCs w:val="24"/>
        </w:rPr>
        <w:t>d to read at home at least 5 times a week</w:t>
      </w:r>
      <w:r w:rsidR="00197116">
        <w:rPr>
          <w:rFonts w:asciiTheme="majorHAnsi" w:hAnsiTheme="majorHAnsi" w:cstheme="majorHAnsi"/>
          <w:sz w:val="24"/>
          <w:szCs w:val="24"/>
        </w:rPr>
        <w:t xml:space="preserve"> with each reading book having 3 book looks</w:t>
      </w:r>
      <w:r w:rsidR="005C217B" w:rsidRPr="005C217B">
        <w:rPr>
          <w:rFonts w:asciiTheme="majorHAnsi" w:hAnsiTheme="majorHAnsi" w:cstheme="majorHAnsi"/>
          <w:sz w:val="24"/>
          <w:szCs w:val="24"/>
        </w:rPr>
        <w:t xml:space="preserve">; the first look is for </w:t>
      </w:r>
      <w:r w:rsidR="005C217B">
        <w:rPr>
          <w:rFonts w:asciiTheme="majorHAnsi" w:hAnsiTheme="majorHAnsi" w:cstheme="majorHAnsi"/>
          <w:sz w:val="24"/>
          <w:szCs w:val="24"/>
        </w:rPr>
        <w:t xml:space="preserve">the </w:t>
      </w:r>
      <w:r w:rsidR="005C217B" w:rsidRPr="005C217B">
        <w:rPr>
          <w:rFonts w:asciiTheme="majorHAnsi" w:hAnsiTheme="majorHAnsi" w:cstheme="majorHAnsi"/>
          <w:sz w:val="24"/>
          <w:szCs w:val="24"/>
        </w:rPr>
        <w:t xml:space="preserve">child to decode and blend the words. Then, to read with increasing fluency. Lastly, as a final look </w:t>
      </w:r>
      <w:r w:rsidR="0048190A">
        <w:rPr>
          <w:rFonts w:asciiTheme="majorHAnsi" w:hAnsiTheme="majorHAnsi" w:cstheme="majorHAnsi"/>
          <w:sz w:val="24"/>
          <w:szCs w:val="24"/>
        </w:rPr>
        <w:t xml:space="preserve">to </w:t>
      </w:r>
      <w:r w:rsidR="005C217B" w:rsidRPr="005C217B">
        <w:rPr>
          <w:rFonts w:asciiTheme="majorHAnsi" w:hAnsiTheme="majorHAnsi" w:cstheme="majorHAnsi"/>
          <w:sz w:val="24"/>
          <w:szCs w:val="24"/>
        </w:rPr>
        <w:t>develop their comprehension skills.</w:t>
      </w:r>
      <w:r w:rsidR="00D072E4" w:rsidRPr="00350817">
        <w:rPr>
          <w:rFonts w:asciiTheme="majorHAnsi" w:hAnsiTheme="majorHAnsi" w:cstheme="majorHAnsi"/>
          <w:sz w:val="24"/>
          <w:szCs w:val="24"/>
        </w:rPr>
        <w:t xml:space="preserve"> Reading records</w:t>
      </w:r>
      <w:r w:rsidRPr="00350817">
        <w:rPr>
          <w:rFonts w:asciiTheme="majorHAnsi" w:hAnsiTheme="majorHAnsi" w:cstheme="majorHAnsi"/>
          <w:sz w:val="24"/>
          <w:szCs w:val="24"/>
        </w:rPr>
        <w:t xml:space="preserve"> are used to record the pages read together with a comment from either the child o</w:t>
      </w:r>
      <w:r w:rsidR="00D072E4" w:rsidRPr="00350817">
        <w:rPr>
          <w:rFonts w:asciiTheme="majorHAnsi" w:hAnsiTheme="majorHAnsi" w:cstheme="majorHAnsi"/>
          <w:sz w:val="24"/>
          <w:szCs w:val="24"/>
        </w:rPr>
        <w:t>r parent. The reading records</w:t>
      </w:r>
      <w:r w:rsidRPr="00350817">
        <w:rPr>
          <w:rFonts w:asciiTheme="majorHAnsi" w:hAnsiTheme="majorHAnsi" w:cstheme="majorHAnsi"/>
          <w:sz w:val="24"/>
          <w:szCs w:val="24"/>
        </w:rPr>
        <w:t xml:space="preserve"> are monitored </w:t>
      </w:r>
      <w:r w:rsidR="00442416">
        <w:rPr>
          <w:rFonts w:asciiTheme="majorHAnsi" w:hAnsiTheme="majorHAnsi" w:cstheme="majorHAnsi"/>
          <w:sz w:val="24"/>
          <w:szCs w:val="24"/>
        </w:rPr>
        <w:t xml:space="preserve">weekly </w:t>
      </w:r>
      <w:r w:rsidRPr="00350817">
        <w:rPr>
          <w:rFonts w:asciiTheme="majorHAnsi" w:hAnsiTheme="majorHAnsi" w:cstheme="majorHAnsi"/>
          <w:sz w:val="24"/>
          <w:szCs w:val="24"/>
        </w:rPr>
        <w:t>by the</w:t>
      </w:r>
      <w:r w:rsidR="00D072E4" w:rsidRPr="00350817">
        <w:rPr>
          <w:rFonts w:asciiTheme="majorHAnsi" w:hAnsiTheme="majorHAnsi" w:cstheme="majorHAnsi"/>
          <w:sz w:val="24"/>
          <w:szCs w:val="24"/>
        </w:rPr>
        <w:t xml:space="preserve"> class teacher.</w:t>
      </w:r>
    </w:p>
    <w:p w14:paraId="7380A6E9" w14:textId="77777777" w:rsidR="00350817" w:rsidRPr="00350817" w:rsidRDefault="00350817" w:rsidP="00350817">
      <w:pPr>
        <w:spacing w:after="0" w:line="240" w:lineRule="auto"/>
        <w:jc w:val="both"/>
        <w:rPr>
          <w:rFonts w:asciiTheme="majorHAnsi" w:hAnsiTheme="majorHAnsi" w:cstheme="majorHAnsi"/>
          <w:sz w:val="24"/>
          <w:szCs w:val="24"/>
        </w:rPr>
      </w:pPr>
    </w:p>
    <w:p w14:paraId="29902FA2" w14:textId="77777777" w:rsidR="00D072E4" w:rsidRPr="00350817" w:rsidRDefault="007A504A" w:rsidP="00350817">
      <w:pPr>
        <w:spacing w:after="0" w:line="240" w:lineRule="auto"/>
        <w:jc w:val="both"/>
        <w:rPr>
          <w:rFonts w:asciiTheme="majorHAnsi" w:hAnsiTheme="majorHAnsi" w:cstheme="majorHAnsi"/>
          <w:sz w:val="24"/>
          <w:szCs w:val="24"/>
        </w:rPr>
      </w:pPr>
      <w:r w:rsidRPr="00350817">
        <w:rPr>
          <w:rFonts w:asciiTheme="majorHAnsi" w:hAnsiTheme="majorHAnsi" w:cstheme="majorHAnsi"/>
          <w:sz w:val="24"/>
          <w:szCs w:val="24"/>
        </w:rPr>
        <w:t>Parents are informed about their child’s progr</w:t>
      </w:r>
      <w:r w:rsidR="00D072E4" w:rsidRPr="00350817">
        <w:rPr>
          <w:rFonts w:asciiTheme="majorHAnsi" w:hAnsiTheme="majorHAnsi" w:cstheme="majorHAnsi"/>
          <w:sz w:val="24"/>
          <w:szCs w:val="24"/>
        </w:rPr>
        <w:t>ess in reading at parents evening meetings</w:t>
      </w:r>
      <w:r w:rsidRPr="00350817">
        <w:rPr>
          <w:rFonts w:asciiTheme="majorHAnsi" w:hAnsiTheme="majorHAnsi" w:cstheme="majorHAnsi"/>
          <w:sz w:val="24"/>
          <w:szCs w:val="24"/>
        </w:rPr>
        <w:t xml:space="preserve">, held mid-way through the autumn and spring terms, and in the annual report. </w:t>
      </w:r>
    </w:p>
    <w:p w14:paraId="1B801E6A" w14:textId="77777777" w:rsidR="00350817" w:rsidRPr="00350817" w:rsidRDefault="00350817" w:rsidP="00350817">
      <w:pPr>
        <w:spacing w:after="0" w:line="240" w:lineRule="auto"/>
        <w:jc w:val="both"/>
        <w:rPr>
          <w:rFonts w:asciiTheme="majorHAnsi" w:hAnsiTheme="majorHAnsi" w:cstheme="majorHAnsi"/>
          <w:b/>
          <w:i/>
          <w:sz w:val="24"/>
          <w:szCs w:val="24"/>
        </w:rPr>
      </w:pPr>
    </w:p>
    <w:sectPr w:rsidR="00350817" w:rsidRPr="00350817" w:rsidSect="0035081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053BB"/>
    <w:multiLevelType w:val="hybridMultilevel"/>
    <w:tmpl w:val="05B2C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6B6835"/>
    <w:multiLevelType w:val="multilevel"/>
    <w:tmpl w:val="3210F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F70F1F"/>
    <w:multiLevelType w:val="hybridMultilevel"/>
    <w:tmpl w:val="9F0AB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D23777"/>
    <w:multiLevelType w:val="multilevel"/>
    <w:tmpl w:val="093C9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186B28"/>
    <w:multiLevelType w:val="hybridMultilevel"/>
    <w:tmpl w:val="55F64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4E57AB"/>
    <w:multiLevelType w:val="hybridMultilevel"/>
    <w:tmpl w:val="E102CC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DA48A3"/>
    <w:multiLevelType w:val="multilevel"/>
    <w:tmpl w:val="D026DC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5"/>
  </w:num>
  <w:num w:numId="4">
    <w:abstractNumId w:val="2"/>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04A"/>
    <w:rsid w:val="00006309"/>
    <w:rsid w:val="000132BF"/>
    <w:rsid w:val="00030DCE"/>
    <w:rsid w:val="00034E08"/>
    <w:rsid w:val="000829DF"/>
    <w:rsid w:val="000B4095"/>
    <w:rsid w:val="000C69A6"/>
    <w:rsid w:val="000D1E0D"/>
    <w:rsid w:val="000E1C75"/>
    <w:rsid w:val="000E3E66"/>
    <w:rsid w:val="000F5554"/>
    <w:rsid w:val="00110791"/>
    <w:rsid w:val="0014032A"/>
    <w:rsid w:val="00140842"/>
    <w:rsid w:val="00197116"/>
    <w:rsid w:val="001B735D"/>
    <w:rsid w:val="00215378"/>
    <w:rsid w:val="00230169"/>
    <w:rsid w:val="00231128"/>
    <w:rsid w:val="002E7502"/>
    <w:rsid w:val="00350817"/>
    <w:rsid w:val="00402020"/>
    <w:rsid w:val="00432200"/>
    <w:rsid w:val="0043538D"/>
    <w:rsid w:val="0043612A"/>
    <w:rsid w:val="00442416"/>
    <w:rsid w:val="00446235"/>
    <w:rsid w:val="0046434D"/>
    <w:rsid w:val="0048190A"/>
    <w:rsid w:val="004843F8"/>
    <w:rsid w:val="00484A6C"/>
    <w:rsid w:val="00495F1F"/>
    <w:rsid w:val="004A584E"/>
    <w:rsid w:val="004B6025"/>
    <w:rsid w:val="004C3D4C"/>
    <w:rsid w:val="0052514B"/>
    <w:rsid w:val="005B0920"/>
    <w:rsid w:val="005C217B"/>
    <w:rsid w:val="005D2839"/>
    <w:rsid w:val="005E48BC"/>
    <w:rsid w:val="005F2378"/>
    <w:rsid w:val="006009ED"/>
    <w:rsid w:val="00605A20"/>
    <w:rsid w:val="0062362A"/>
    <w:rsid w:val="00632204"/>
    <w:rsid w:val="00652612"/>
    <w:rsid w:val="006A5AF3"/>
    <w:rsid w:val="007832AB"/>
    <w:rsid w:val="007A504A"/>
    <w:rsid w:val="00826276"/>
    <w:rsid w:val="00843A4A"/>
    <w:rsid w:val="0085322A"/>
    <w:rsid w:val="00861C3E"/>
    <w:rsid w:val="008A30CF"/>
    <w:rsid w:val="00925BC5"/>
    <w:rsid w:val="00946FDC"/>
    <w:rsid w:val="009B2DDB"/>
    <w:rsid w:val="009B3C6B"/>
    <w:rsid w:val="009D358A"/>
    <w:rsid w:val="00A42FA3"/>
    <w:rsid w:val="00A46A0A"/>
    <w:rsid w:val="00AF559B"/>
    <w:rsid w:val="00B85591"/>
    <w:rsid w:val="00BB6465"/>
    <w:rsid w:val="00BE2075"/>
    <w:rsid w:val="00C16D74"/>
    <w:rsid w:val="00C65402"/>
    <w:rsid w:val="00CA292D"/>
    <w:rsid w:val="00D072E4"/>
    <w:rsid w:val="00D31AB9"/>
    <w:rsid w:val="00D608E9"/>
    <w:rsid w:val="00DA3EFD"/>
    <w:rsid w:val="00DD17F0"/>
    <w:rsid w:val="00E82DDA"/>
    <w:rsid w:val="00E86C13"/>
    <w:rsid w:val="00ED1CE0"/>
    <w:rsid w:val="00F14EC0"/>
    <w:rsid w:val="00F44F8C"/>
    <w:rsid w:val="00F76575"/>
    <w:rsid w:val="00FA4E60"/>
    <w:rsid w:val="00FC3CA9"/>
    <w:rsid w:val="00FE72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B3587"/>
  <w15:chartTrackingRefBased/>
  <w15:docId w15:val="{C686DD4D-3ED7-4C6A-AFF0-373408ECB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1B735D"/>
    <w:pPr>
      <w:keepNext/>
      <w:spacing w:before="240" w:after="60" w:line="240" w:lineRule="auto"/>
      <w:outlineLvl w:val="1"/>
    </w:pPr>
    <w:rPr>
      <w:rFonts w:asciiTheme="majorHAnsi" w:eastAsiaTheme="majorEastAsia" w:hAnsiTheme="majorHAnsi" w:cstheme="majorBidi"/>
      <w:b/>
      <w:bCs/>
      <w:i/>
      <w:i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04A"/>
    <w:pPr>
      <w:ind w:left="720"/>
      <w:contextualSpacing/>
    </w:pPr>
  </w:style>
  <w:style w:type="character" w:customStyle="1" w:styleId="Heading2Char">
    <w:name w:val="Heading 2 Char"/>
    <w:basedOn w:val="DefaultParagraphFont"/>
    <w:link w:val="Heading2"/>
    <w:semiHidden/>
    <w:rsid w:val="001B735D"/>
    <w:rPr>
      <w:rFonts w:asciiTheme="majorHAnsi" w:eastAsiaTheme="majorEastAsia" w:hAnsiTheme="majorHAnsi" w:cstheme="majorBidi"/>
      <w:b/>
      <w:bCs/>
      <w:i/>
      <w:iCs/>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1863</Words>
  <Characters>10621</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Ali.Chapple - SCH.103</dc:creator>
  <cp:keywords/>
  <dc:description/>
  <cp:lastModifiedBy>Nichola Chesterton</cp:lastModifiedBy>
  <cp:revision>2</cp:revision>
  <dcterms:created xsi:type="dcterms:W3CDTF">2026-02-27T12:52:00Z</dcterms:created>
  <dcterms:modified xsi:type="dcterms:W3CDTF">2026-02-27T12:52:00Z</dcterms:modified>
</cp:coreProperties>
</file>